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464" w:lineRule="exact"/>
        <w:ind w:left="0" w:right="1022" w:firstLine="0"/>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河北博睿宏税务师事务所有限公司</w:t>
      </w:r>
    </w:p>
    <w:p>
      <w:pPr>
        <w:spacing w:before="0" w:line="401" w:lineRule="exact"/>
        <w:ind w:left="2678" w:right="0" w:firstLine="0"/>
        <w:jc w:val="left"/>
        <w:rPr>
          <w:rFonts w:hint="eastAsia" w:asciiTheme="minorEastAsia" w:hAnsiTheme="minorEastAsia" w:eastAsiaTheme="minorEastAsia" w:cstheme="minorEastAsia"/>
          <w:b/>
          <w:sz w:val="36"/>
        </w:rPr>
      </w:pPr>
      <w:r>
        <w:rPr>
          <w:rFonts w:hint="eastAsia" w:asciiTheme="minorEastAsia" w:hAnsiTheme="minorEastAsia" w:eastAsiaTheme="minorEastAsia" w:cstheme="minorEastAsia"/>
          <w:b/>
          <w:w w:val="95"/>
          <w:sz w:val="36"/>
        </w:rPr>
        <w:t>浙江玫凯睿财务管理有限公司</w:t>
      </w:r>
    </w:p>
    <w:p>
      <w:pPr>
        <w:spacing w:before="9"/>
        <w:ind w:left="0" w:right="1109" w:firstLine="0"/>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2026 年春节税收业务考试试题</w:t>
      </w:r>
    </w:p>
    <w:p>
      <w:pPr>
        <w:pStyle w:val="4"/>
        <w:spacing w:before="17"/>
        <w:ind w:left="0"/>
        <w:rPr>
          <w:rFonts w:hint="eastAsia" w:asciiTheme="minorEastAsia" w:hAnsiTheme="minorEastAsia" w:eastAsiaTheme="minorEastAsia" w:cstheme="minorEastAsia"/>
          <w:b/>
          <w:sz w:val="20"/>
        </w:rPr>
      </w:pPr>
    </w:p>
    <w:p>
      <w:pPr>
        <w:pStyle w:val="2"/>
        <w:tabs>
          <w:tab w:val="left" w:pos="2707"/>
          <w:tab w:val="left" w:pos="3254"/>
          <w:tab w:val="left" w:pos="4217"/>
          <w:tab w:val="left" w:pos="6199"/>
          <w:tab w:val="left" w:pos="8730"/>
        </w:tabs>
        <w:spacing w:before="1"/>
        <w:ind w:right="108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w w:val="95"/>
        </w:rPr>
        <w:t>分数：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p>
    <w:p>
      <w:pPr>
        <w:pStyle w:val="4"/>
        <w:spacing w:before="8"/>
        <w:ind w:left="0"/>
        <w:rPr>
          <w:rFonts w:hint="eastAsia" w:asciiTheme="minorEastAsia" w:hAnsiTheme="minorEastAsia" w:eastAsiaTheme="minorEastAsia" w:cstheme="minorEastAsia"/>
          <w:b/>
        </w:rPr>
      </w:pPr>
    </w:p>
    <w:p>
      <w:pPr>
        <w:spacing w:before="67"/>
        <w:ind w:left="533" w:right="0" w:firstLine="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一、单选题（请填入正确的选项，每题 1 分，共计 20 分）</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w w:val="100"/>
          <w:sz w:val="21"/>
          <w:szCs w:val="21"/>
          <w:lang w:val="zh-CN" w:eastAsia="zh-CN" w:bidi="zh-CN"/>
        </w:rPr>
        <w:t>1.</w:t>
      </w:r>
      <w:r>
        <w:rPr>
          <w:rFonts w:hint="eastAsia" w:asciiTheme="minorEastAsia" w:hAnsiTheme="minorEastAsia" w:eastAsiaTheme="minorEastAsia" w:cstheme="minorEastAsia"/>
          <w:spacing w:val="-3"/>
          <w:sz w:val="21"/>
          <w:szCs w:val="21"/>
        </w:rPr>
        <w:t>增值税法实行后，下列</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事项的进项税额不得（含暂不得</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从其销项税额中抵扣。</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pacing w:val="-3"/>
          <w:sz w:val="21"/>
          <w:szCs w:val="21"/>
        </w:rPr>
        <w:t xml:space="preserve">酒店将后厨外包给餐饮公司 </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pacing w:val="-3"/>
          <w:sz w:val="21"/>
          <w:szCs w:val="21"/>
        </w:rPr>
        <w:t>.药厂药品到期</w:t>
      </w:r>
      <w:r>
        <w:rPr>
          <w:rFonts w:hint="eastAsia" w:asciiTheme="minorEastAsia" w:hAnsiTheme="minorEastAsia" w:eastAsiaTheme="minorEastAsia" w:cstheme="minorEastAsia"/>
          <w:sz w:val="21"/>
          <w:szCs w:val="21"/>
        </w:rPr>
        <w:t xml:space="preserve"> </w:t>
      </w:r>
    </w:p>
    <w:p>
      <w:pPr>
        <w:pStyle w:val="4"/>
        <w:tabs>
          <w:tab w:val="left" w:pos="4107"/>
        </w:tabs>
        <w:spacing w:line="269" w:lineRule="exact"/>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C.企</w:t>
      </w:r>
      <w:r>
        <w:rPr>
          <w:rFonts w:hint="eastAsia" w:asciiTheme="minorEastAsia" w:hAnsiTheme="minorEastAsia" w:eastAsiaTheme="minorEastAsia" w:cstheme="minorEastAsia"/>
          <w:spacing w:val="-3"/>
          <w:sz w:val="21"/>
          <w:szCs w:val="21"/>
        </w:rPr>
        <w:t>业</w:t>
      </w:r>
      <w:r>
        <w:rPr>
          <w:rFonts w:hint="eastAsia" w:asciiTheme="minorEastAsia" w:hAnsiTheme="minorEastAsia" w:eastAsiaTheme="minorEastAsia" w:cstheme="minorEastAsia"/>
          <w:sz w:val="21"/>
          <w:szCs w:val="21"/>
        </w:rPr>
        <w:t>向</w:t>
      </w:r>
      <w:r>
        <w:rPr>
          <w:rFonts w:hint="eastAsia" w:asciiTheme="minorEastAsia" w:hAnsiTheme="minorEastAsia" w:eastAsiaTheme="minorEastAsia" w:cstheme="minorEastAsia"/>
          <w:spacing w:val="-3"/>
          <w:sz w:val="21"/>
          <w:szCs w:val="21"/>
        </w:rPr>
        <w:t>银</w:t>
      </w:r>
      <w:r>
        <w:rPr>
          <w:rFonts w:hint="eastAsia" w:asciiTheme="minorEastAsia" w:hAnsiTheme="minorEastAsia" w:eastAsiaTheme="minorEastAsia" w:cstheme="minorEastAsia"/>
          <w:sz w:val="21"/>
          <w:szCs w:val="21"/>
        </w:rPr>
        <w:t>行</w:t>
      </w:r>
      <w:r>
        <w:rPr>
          <w:rFonts w:hint="eastAsia" w:asciiTheme="minorEastAsia" w:hAnsiTheme="minorEastAsia" w:eastAsiaTheme="minorEastAsia" w:cstheme="minorEastAsia"/>
          <w:spacing w:val="-3"/>
          <w:sz w:val="21"/>
          <w:szCs w:val="21"/>
        </w:rPr>
        <w:t>贷</w:t>
      </w:r>
      <w:r>
        <w:rPr>
          <w:rFonts w:hint="eastAsia" w:asciiTheme="minorEastAsia" w:hAnsiTheme="minorEastAsia" w:eastAsiaTheme="minorEastAsia" w:cstheme="minorEastAsia"/>
          <w:sz w:val="21"/>
          <w:szCs w:val="21"/>
        </w:rPr>
        <w:t>款</w:t>
      </w:r>
      <w:r>
        <w:rPr>
          <w:rFonts w:hint="eastAsia" w:asciiTheme="minorEastAsia" w:hAnsiTheme="minorEastAsia" w:eastAsiaTheme="minorEastAsia" w:cstheme="minorEastAsia"/>
          <w:spacing w:val="-3"/>
          <w:sz w:val="21"/>
          <w:szCs w:val="21"/>
        </w:rPr>
        <w:t>所</w:t>
      </w:r>
      <w:r>
        <w:rPr>
          <w:rFonts w:hint="eastAsia" w:asciiTheme="minorEastAsia" w:hAnsiTheme="minorEastAsia" w:eastAsiaTheme="minorEastAsia" w:cstheme="minorEastAsia"/>
          <w:sz w:val="21"/>
          <w:szCs w:val="21"/>
        </w:rPr>
        <w:t>支</w:t>
      </w:r>
      <w:r>
        <w:rPr>
          <w:rFonts w:hint="eastAsia" w:asciiTheme="minorEastAsia" w:hAnsiTheme="minorEastAsia" w:eastAsiaTheme="minorEastAsia" w:cstheme="minorEastAsia"/>
          <w:spacing w:val="-3"/>
          <w:sz w:val="21"/>
          <w:szCs w:val="21"/>
        </w:rPr>
        <w:t>付</w:t>
      </w:r>
      <w:r>
        <w:rPr>
          <w:rFonts w:hint="eastAsia" w:asciiTheme="minorEastAsia" w:hAnsiTheme="minorEastAsia" w:eastAsiaTheme="minorEastAsia" w:cstheme="minorEastAsia"/>
          <w:sz w:val="21"/>
          <w:szCs w:val="21"/>
        </w:rPr>
        <w:t>的利</w:t>
      </w:r>
      <w:r>
        <w:rPr>
          <w:rFonts w:hint="eastAsia" w:asciiTheme="minorEastAsia" w:hAnsiTheme="minorEastAsia" w:eastAsiaTheme="minorEastAsia" w:cstheme="minorEastAsia"/>
          <w:spacing w:val="-3"/>
          <w:sz w:val="21"/>
          <w:szCs w:val="21"/>
        </w:rPr>
        <w:t>息</w:t>
      </w:r>
      <w:r>
        <w:rPr>
          <w:rFonts w:hint="eastAsia" w:asciiTheme="minorEastAsia" w:hAnsiTheme="minorEastAsia" w:eastAsiaTheme="minorEastAsia" w:cstheme="minorEastAsia"/>
          <w:sz w:val="21"/>
          <w:szCs w:val="21"/>
        </w:rPr>
        <w:t>支出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不</w:t>
      </w:r>
      <w:r>
        <w:rPr>
          <w:rFonts w:hint="eastAsia" w:asciiTheme="minorEastAsia" w:hAnsiTheme="minorEastAsia" w:eastAsiaTheme="minorEastAsia" w:cstheme="minorEastAsia"/>
          <w:spacing w:val="-3"/>
          <w:sz w:val="21"/>
          <w:szCs w:val="21"/>
        </w:rPr>
        <w:t>可</w:t>
      </w:r>
      <w:r>
        <w:rPr>
          <w:rFonts w:hint="eastAsia" w:asciiTheme="minorEastAsia" w:hAnsiTheme="minorEastAsia" w:eastAsiaTheme="minorEastAsia" w:cstheme="minorEastAsia"/>
          <w:sz w:val="21"/>
          <w:szCs w:val="21"/>
        </w:rPr>
        <w:t>抗</w:t>
      </w:r>
      <w:r>
        <w:rPr>
          <w:rFonts w:hint="eastAsia" w:asciiTheme="minorEastAsia" w:hAnsiTheme="minorEastAsia" w:eastAsiaTheme="minorEastAsia" w:cstheme="minorEastAsia"/>
          <w:spacing w:val="-3"/>
          <w:sz w:val="21"/>
          <w:szCs w:val="21"/>
        </w:rPr>
        <w:t>力</w:t>
      </w:r>
      <w:r>
        <w:rPr>
          <w:rFonts w:hint="eastAsia" w:asciiTheme="minorEastAsia" w:hAnsiTheme="minorEastAsia" w:eastAsiaTheme="minorEastAsia" w:cstheme="minorEastAsia"/>
          <w:sz w:val="21"/>
          <w:szCs w:val="21"/>
        </w:rPr>
        <w:t>导致</w:t>
      </w:r>
      <w:r>
        <w:rPr>
          <w:rFonts w:hint="eastAsia" w:asciiTheme="minorEastAsia" w:hAnsiTheme="minorEastAsia" w:eastAsiaTheme="minorEastAsia" w:cstheme="minorEastAsia"/>
          <w:spacing w:val="-3"/>
          <w:sz w:val="21"/>
          <w:szCs w:val="21"/>
        </w:rPr>
        <w:t>的</w:t>
      </w:r>
      <w:r>
        <w:rPr>
          <w:rFonts w:hint="eastAsia" w:asciiTheme="minorEastAsia" w:hAnsiTheme="minorEastAsia" w:eastAsiaTheme="minorEastAsia" w:cstheme="minorEastAsia"/>
          <w:sz w:val="21"/>
          <w:szCs w:val="21"/>
        </w:rPr>
        <w:t>货</w:t>
      </w:r>
      <w:r>
        <w:rPr>
          <w:rFonts w:hint="eastAsia" w:asciiTheme="minorEastAsia" w:hAnsiTheme="minorEastAsia" w:eastAsiaTheme="minorEastAsia" w:cstheme="minorEastAsia"/>
          <w:spacing w:val="-3"/>
          <w:sz w:val="21"/>
          <w:szCs w:val="21"/>
        </w:rPr>
        <w:t>物</w:t>
      </w:r>
      <w:r>
        <w:rPr>
          <w:rFonts w:hint="eastAsia" w:asciiTheme="minorEastAsia" w:hAnsiTheme="minorEastAsia" w:eastAsiaTheme="minorEastAsia" w:cstheme="minorEastAsia"/>
          <w:sz w:val="21"/>
          <w:szCs w:val="21"/>
        </w:rPr>
        <w:t>损毁</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w w:val="100"/>
          <w:sz w:val="21"/>
          <w:szCs w:val="21"/>
        </w:rPr>
        <w:t xml:space="preserve"> </w:t>
      </w:r>
    </w:p>
    <w:p>
      <w:pPr>
        <w:pStyle w:val="8"/>
        <w:numPr>
          <w:numId w:val="0"/>
        </w:numPr>
        <w:tabs>
          <w:tab w:val="left" w:pos="746"/>
        </w:tabs>
        <w:spacing w:before="0" w:after="0" w:line="269" w:lineRule="exact"/>
        <w:ind w:left="532" w:leftChars="0" w:right="0" w:rightChars="0"/>
        <w:jc w:val="left"/>
        <w:rPr>
          <w:rFonts w:hint="eastAsia" w:asciiTheme="minorEastAsia" w:hAnsiTheme="minorEastAsia" w:eastAsiaTheme="minorEastAsia" w:cstheme="minorEastAsia"/>
          <w:sz w:val="21"/>
          <w:szCs w:val="21"/>
        </w:rPr>
      </w:pPr>
    </w:p>
    <w:p>
      <w:pPr>
        <w:pStyle w:val="8"/>
        <w:numPr>
          <w:ilvl w:val="0"/>
          <w:numId w:val="0"/>
        </w:numPr>
        <w:tabs>
          <w:tab w:val="left" w:pos="746"/>
        </w:tabs>
        <w:spacing w:before="0" w:after="0" w:line="269" w:lineRule="exact"/>
        <w:ind w:left="745" w:leftChars="0" w:right="0" w:rightChars="0" w:hanging="213"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w w:val="100"/>
          <w:sz w:val="21"/>
          <w:szCs w:val="21"/>
          <w:lang w:val="zh-CN" w:eastAsia="zh-CN" w:bidi="zh-CN"/>
        </w:rPr>
        <w:t>2.</w:t>
      </w:r>
      <w:r>
        <w:rPr>
          <w:rFonts w:hint="eastAsia" w:asciiTheme="minorEastAsia" w:hAnsiTheme="minorEastAsia" w:eastAsiaTheme="minorEastAsia" w:cstheme="minorEastAsia"/>
          <w:spacing w:val="-3"/>
          <w:sz w:val="21"/>
          <w:szCs w:val="21"/>
        </w:rPr>
        <w:t>代理记账服务属于增值税</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3"/>
          <w:sz w:val="21"/>
          <w:szCs w:val="21"/>
        </w:rPr>
        <w:t>）税目服务。</w:t>
      </w:r>
      <w:r>
        <w:rPr>
          <w:rFonts w:hint="eastAsia" w:asciiTheme="minorEastAsia" w:hAnsiTheme="minorEastAsia" w:eastAsiaTheme="minorEastAsia" w:cstheme="minorEastAsia"/>
          <w:sz w:val="21"/>
          <w:szCs w:val="21"/>
        </w:rPr>
        <w:t xml:space="preserve"> </w:t>
      </w:r>
    </w:p>
    <w:p>
      <w:pPr>
        <w:pStyle w:val="4"/>
        <w:spacing w:before="43"/>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A.鉴证咨询服务-鉴证服务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B.鉴证咨询服务-咨询服务 </w:t>
      </w:r>
    </w:p>
    <w:p>
      <w:pPr>
        <w:pStyle w:val="4"/>
        <w:spacing w:before="43"/>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C.研发和技术服务-专业技术服务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D.商务辅助服务-经纪代理服务 </w:t>
      </w:r>
    </w:p>
    <w:p>
      <w:pPr>
        <w:pStyle w:val="4"/>
        <w:spacing w:before="43" w:line="278" w:lineRule="auto"/>
        <w:ind w:left="533" w:right="4674"/>
        <w:rPr>
          <w:rFonts w:hint="eastAsia" w:asciiTheme="minorEastAsia" w:hAnsiTheme="minorEastAsia" w:eastAsiaTheme="minorEastAsia" w:cstheme="minorEastAsia"/>
          <w:sz w:val="21"/>
          <w:szCs w:val="21"/>
        </w:rPr>
      </w:pPr>
    </w:p>
    <w:p>
      <w:pPr>
        <w:pStyle w:val="4"/>
        <w:spacing w:before="43" w:line="278" w:lineRule="auto"/>
        <w:ind w:left="533" w:right="46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3.2026</w:t>
      </w:r>
      <w:r>
        <w:rPr>
          <w:rFonts w:hint="eastAsia" w:asciiTheme="minorEastAsia" w:hAnsiTheme="minorEastAsia" w:eastAsiaTheme="minorEastAsia" w:cstheme="minorEastAsia"/>
          <w:spacing w:val="-9"/>
          <w:sz w:val="21"/>
          <w:szCs w:val="21"/>
        </w:rPr>
        <w:t xml:space="preserve"> 年小规模纳税人出租办公用房的增值税征收率是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z w:val="21"/>
          <w:szCs w:val="21"/>
        </w:rPr>
        <w:t xml:space="preserve">A.1%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B.1.5% </w:t>
      </w:r>
    </w:p>
    <w:p>
      <w:pPr>
        <w:pStyle w:val="4"/>
        <w:spacing w:before="43" w:line="278" w:lineRule="auto"/>
        <w:ind w:left="533" w:right="46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C.3%</w:t>
      </w:r>
      <w:r>
        <w:rPr>
          <w:rFonts w:hint="eastAsia" w:asciiTheme="minorEastAsia" w:hAnsiTheme="minorEastAsia" w:eastAsiaTheme="minorEastAsia" w:cstheme="minorEastAsia"/>
          <w:spacing w:val="97"/>
          <w:sz w:val="21"/>
          <w:szCs w:val="21"/>
        </w:rPr>
        <w:t xml:space="preserve"> </w:t>
      </w:r>
      <w:r>
        <w:rPr>
          <w:rFonts w:hint="eastAsia" w:asciiTheme="minorEastAsia" w:hAnsiTheme="minorEastAsia" w:eastAsiaTheme="minorEastAsia" w:cstheme="minorEastAsia"/>
          <w:spacing w:val="97"/>
          <w:sz w:val="21"/>
          <w:szCs w:val="21"/>
          <w:lang w:val="en-US" w:eastAsia="zh-CN"/>
        </w:rPr>
        <w:t xml:space="preserve">  </w:t>
      </w:r>
      <w:r>
        <w:rPr>
          <w:rFonts w:hint="eastAsia" w:asciiTheme="minorEastAsia" w:hAnsiTheme="minorEastAsia" w:eastAsiaTheme="minorEastAsia" w:cstheme="minorEastAsia"/>
          <w:sz w:val="21"/>
          <w:szCs w:val="21"/>
        </w:rPr>
        <w:t xml:space="preserve">D.5% </w:t>
      </w:r>
    </w:p>
    <w:p>
      <w:pPr>
        <w:pStyle w:val="4"/>
        <w:tabs>
          <w:tab w:val="left" w:pos="3946"/>
        </w:tabs>
        <w:spacing w:before="43" w:line="278" w:lineRule="auto"/>
        <w:ind w:right="1022" w:firstLine="420"/>
        <w:rPr>
          <w:rFonts w:hint="eastAsia" w:asciiTheme="minorEastAsia" w:hAnsiTheme="minorEastAsia" w:eastAsiaTheme="minorEastAsia" w:cstheme="minorEastAsia"/>
          <w:sz w:val="21"/>
          <w:szCs w:val="21"/>
        </w:rPr>
      </w:pPr>
    </w:p>
    <w:p>
      <w:pPr>
        <w:pStyle w:val="8"/>
        <w:numPr>
          <w:ilvl w:val="0"/>
          <w:numId w:val="0"/>
        </w:numPr>
        <w:tabs>
          <w:tab w:val="left" w:pos="746"/>
        </w:tabs>
        <w:spacing w:before="0" w:after="0" w:line="240" w:lineRule="auto"/>
        <w:ind w:left="745" w:leftChars="0" w:right="0" w:rightChars="0" w:hanging="213"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w w:val="100"/>
          <w:sz w:val="21"/>
          <w:szCs w:val="21"/>
          <w:lang w:val="zh-CN" w:eastAsia="zh-CN" w:bidi="zh-CN"/>
        </w:rPr>
        <w:t>4.</w:t>
      </w:r>
      <w:r>
        <w:rPr>
          <w:rFonts w:hint="eastAsia" w:asciiTheme="minorEastAsia" w:hAnsiTheme="minorEastAsia" w:eastAsiaTheme="minorEastAsia" w:cstheme="minorEastAsia"/>
          <w:spacing w:val="-2"/>
          <w:sz w:val="21"/>
          <w:szCs w:val="21"/>
        </w:rPr>
        <w:t xml:space="preserve">下列( </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rPr>
        <w:t xml:space="preserve"> )出口业务适用出口免征增值税政策 </w:t>
      </w:r>
    </w:p>
    <w:p>
      <w:pPr>
        <w:pStyle w:val="4"/>
        <w:spacing w:before="42"/>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A.完全在境外消费的软件服务</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B.软件产品 </w:t>
      </w:r>
    </w:p>
    <w:p>
      <w:pPr>
        <w:pStyle w:val="4"/>
        <w:spacing w:before="42"/>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C.对境外咨询服务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D. 跨境对外修理修配服务 </w:t>
      </w:r>
    </w:p>
    <w:p>
      <w:pPr>
        <w:pStyle w:val="8"/>
        <w:numPr>
          <w:numId w:val="0"/>
        </w:numPr>
        <w:tabs>
          <w:tab w:val="left" w:pos="746"/>
        </w:tabs>
        <w:spacing w:before="0" w:after="0" w:line="278" w:lineRule="auto"/>
        <w:ind w:left="532" w:leftChars="0" w:right="1126" w:rightChars="0"/>
        <w:jc w:val="left"/>
        <w:rPr>
          <w:rFonts w:hint="eastAsia" w:asciiTheme="minorEastAsia" w:hAnsiTheme="minorEastAsia" w:eastAsiaTheme="minorEastAsia" w:cstheme="minorEastAsia"/>
          <w:sz w:val="21"/>
          <w:szCs w:val="21"/>
        </w:rPr>
      </w:pP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w w:val="100"/>
          <w:sz w:val="21"/>
          <w:szCs w:val="21"/>
          <w:lang w:val="zh-CN" w:eastAsia="zh-CN" w:bidi="zh-CN"/>
        </w:rPr>
      </w:pPr>
      <w:r>
        <w:rPr>
          <w:rFonts w:hint="eastAsia" w:asciiTheme="minorEastAsia" w:hAnsiTheme="minorEastAsia" w:eastAsiaTheme="minorEastAsia" w:cstheme="minorEastAsia"/>
          <w:spacing w:val="-3"/>
          <w:w w:val="100"/>
          <w:sz w:val="21"/>
          <w:szCs w:val="21"/>
          <w:lang w:val="zh-CN" w:eastAsia="zh-CN" w:bidi="zh-CN"/>
        </w:rPr>
        <w:t xml:space="preserve">5.因改变土地性质、容积率等土地使用条件需补缴土地出让价款，应当缴纳契税的，纳税义务发生时间为改变土地使用条件当日，纳税申报期限是（ </w:t>
      </w:r>
      <w:r>
        <w:rPr>
          <w:rFonts w:hint="eastAsia" w:asciiTheme="minorEastAsia" w:hAnsiTheme="minorEastAsia" w:eastAsiaTheme="minorEastAsia" w:cstheme="minorEastAsia"/>
          <w:spacing w:val="-3"/>
          <w:w w:val="100"/>
          <w:sz w:val="21"/>
          <w:szCs w:val="21"/>
          <w:lang w:val="en-US" w:eastAsia="zh-CN" w:bidi="zh-CN"/>
        </w:rPr>
        <w:t xml:space="preserve"> </w:t>
      </w:r>
      <w:r>
        <w:rPr>
          <w:rFonts w:hint="eastAsia" w:asciiTheme="minorEastAsia" w:hAnsiTheme="minorEastAsia" w:eastAsiaTheme="minorEastAsia" w:cstheme="minorEastAsia"/>
          <w:spacing w:val="-3"/>
          <w:w w:val="100"/>
          <w:sz w:val="21"/>
          <w:szCs w:val="21"/>
          <w:lang w:val="zh-CN" w:eastAsia="zh-CN" w:bidi="zh-CN"/>
        </w:rPr>
        <w:t xml:space="preserve"> ） </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w w:val="100"/>
          <w:sz w:val="21"/>
          <w:szCs w:val="21"/>
          <w:lang w:val="zh-CN" w:eastAsia="zh-CN" w:bidi="zh-CN"/>
        </w:rPr>
      </w:pPr>
      <w:r>
        <w:rPr>
          <w:rFonts w:hint="eastAsia" w:asciiTheme="minorEastAsia" w:hAnsiTheme="minorEastAsia" w:eastAsiaTheme="minorEastAsia" w:cstheme="minorEastAsia"/>
          <w:spacing w:val="-3"/>
          <w:w w:val="100"/>
          <w:sz w:val="21"/>
          <w:szCs w:val="21"/>
          <w:lang w:val="zh-CN" w:eastAsia="zh-CN" w:bidi="zh-CN"/>
        </w:rPr>
        <w:t>A.改变土地使用条件之日起 90 日</w:t>
      </w:r>
      <w:r>
        <w:rPr>
          <w:rFonts w:hint="eastAsia" w:asciiTheme="minorEastAsia" w:hAnsiTheme="minorEastAsia" w:eastAsiaTheme="minorEastAsia" w:cstheme="minorEastAsia"/>
          <w:spacing w:val="-3"/>
          <w:w w:val="100"/>
          <w:sz w:val="21"/>
          <w:szCs w:val="21"/>
          <w:lang w:val="en-US" w:eastAsia="zh-CN" w:bidi="zh-CN"/>
        </w:rPr>
        <w:t xml:space="preserve">    </w:t>
      </w:r>
      <w:r>
        <w:rPr>
          <w:rFonts w:hint="eastAsia" w:asciiTheme="minorEastAsia" w:hAnsiTheme="minorEastAsia" w:eastAsiaTheme="minorEastAsia" w:cstheme="minorEastAsia"/>
          <w:spacing w:val="-3"/>
          <w:w w:val="100"/>
          <w:sz w:val="21"/>
          <w:szCs w:val="21"/>
          <w:lang w:val="zh-CN" w:eastAsia="zh-CN" w:bidi="zh-CN"/>
        </w:rPr>
        <w:t xml:space="preserve"> B.改变土地使用条件之日起 60 日 </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w w:val="100"/>
          <w:sz w:val="21"/>
          <w:szCs w:val="21"/>
          <w:lang w:val="zh-CN" w:eastAsia="zh-CN" w:bidi="zh-CN"/>
        </w:rPr>
      </w:pPr>
      <w:r>
        <w:rPr>
          <w:rFonts w:hint="eastAsia" w:asciiTheme="minorEastAsia" w:hAnsiTheme="minorEastAsia" w:eastAsiaTheme="minorEastAsia" w:cstheme="minorEastAsia"/>
          <w:spacing w:val="-3"/>
          <w:w w:val="100"/>
          <w:sz w:val="21"/>
          <w:szCs w:val="21"/>
          <w:lang w:val="zh-CN" w:eastAsia="zh-CN" w:bidi="zh-CN"/>
        </w:rPr>
        <w:t xml:space="preserve">C.改变土地使用条件之日起 30 日 </w:t>
      </w:r>
      <w:r>
        <w:rPr>
          <w:rFonts w:hint="eastAsia" w:asciiTheme="minorEastAsia" w:hAnsiTheme="minorEastAsia" w:eastAsiaTheme="minorEastAsia" w:cstheme="minorEastAsia"/>
          <w:spacing w:val="-3"/>
          <w:w w:val="100"/>
          <w:sz w:val="21"/>
          <w:szCs w:val="21"/>
          <w:lang w:val="en-US" w:eastAsia="zh-CN" w:bidi="zh-CN"/>
        </w:rPr>
        <w:t xml:space="preserve">    </w:t>
      </w:r>
      <w:r>
        <w:rPr>
          <w:rFonts w:hint="eastAsia" w:asciiTheme="minorEastAsia" w:hAnsiTheme="minorEastAsia" w:eastAsiaTheme="minorEastAsia" w:cstheme="minorEastAsia"/>
          <w:spacing w:val="-3"/>
          <w:w w:val="100"/>
          <w:sz w:val="21"/>
          <w:szCs w:val="21"/>
          <w:lang w:val="zh-CN" w:eastAsia="zh-CN" w:bidi="zh-CN"/>
        </w:rPr>
        <w:t xml:space="preserve">D.办理土地、房屋权属登记手续前 </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w w:val="100"/>
          <w:sz w:val="21"/>
          <w:szCs w:val="21"/>
          <w:lang w:val="zh-CN" w:eastAsia="zh-CN" w:bidi="zh-CN"/>
        </w:rPr>
      </w:pPr>
    </w:p>
    <w:p>
      <w:pPr>
        <w:pStyle w:val="8"/>
        <w:numPr>
          <w:ilvl w:val="0"/>
          <w:numId w:val="0"/>
        </w:numPr>
        <w:tabs>
          <w:tab w:val="left" w:pos="746"/>
        </w:tabs>
        <w:spacing w:before="43" w:after="0" w:line="240" w:lineRule="auto"/>
        <w:ind w:left="745" w:leftChars="0" w:right="0" w:rightChars="0" w:hanging="213"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w w:val="100"/>
          <w:sz w:val="21"/>
          <w:szCs w:val="21"/>
          <w:lang w:val="zh-CN" w:eastAsia="zh-CN" w:bidi="zh-CN"/>
        </w:rPr>
        <w:t>6.</w:t>
      </w:r>
      <w:r>
        <w:rPr>
          <w:rFonts w:hint="eastAsia" w:asciiTheme="minorEastAsia" w:hAnsiTheme="minorEastAsia" w:eastAsiaTheme="minorEastAsia" w:cstheme="minorEastAsia"/>
          <w:spacing w:val="-3"/>
          <w:sz w:val="21"/>
          <w:szCs w:val="21"/>
        </w:rPr>
        <w:t>下面关于风力和光伏发电增值税优惠政策说法正确的是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104"/>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w w:val="100"/>
          <w:sz w:val="21"/>
          <w:szCs w:val="21"/>
          <w:lang w:val="zh-CN" w:eastAsia="zh-CN" w:bidi="zh-CN"/>
        </w:rPr>
      </w:pPr>
      <w:r>
        <w:rPr>
          <w:rFonts w:hint="eastAsia" w:asciiTheme="minorEastAsia" w:hAnsiTheme="minorEastAsia" w:eastAsiaTheme="minorEastAsia" w:cstheme="minorEastAsia"/>
          <w:spacing w:val="-3"/>
          <w:w w:val="100"/>
          <w:sz w:val="21"/>
          <w:szCs w:val="21"/>
          <w:lang w:val="en-US" w:eastAsia="zh-CN" w:bidi="zh-CN"/>
        </w:rPr>
        <w:t>A.</w:t>
      </w:r>
      <w:r>
        <w:rPr>
          <w:rFonts w:hint="eastAsia" w:asciiTheme="minorEastAsia" w:hAnsiTheme="minorEastAsia" w:eastAsiaTheme="minorEastAsia" w:cstheme="minorEastAsia"/>
          <w:spacing w:val="-3"/>
          <w:w w:val="100"/>
          <w:sz w:val="21"/>
          <w:szCs w:val="21"/>
          <w:lang w:val="zh-CN" w:eastAsia="zh-CN" w:bidi="zh-CN"/>
        </w:rPr>
        <w:t>纳税人 2025 年销售自产的利用风力生产的电力产品，实行增值税即征即退 50%的政策</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w w:val="100"/>
          <w:sz w:val="21"/>
          <w:szCs w:val="21"/>
          <w:lang w:val="zh-CN" w:eastAsia="zh-CN" w:bidi="zh-CN"/>
        </w:rPr>
      </w:pPr>
      <w:r>
        <w:rPr>
          <w:rFonts w:hint="eastAsia" w:asciiTheme="minorEastAsia" w:hAnsiTheme="minorEastAsia" w:eastAsiaTheme="minorEastAsia" w:cstheme="minorEastAsia"/>
          <w:spacing w:val="-3"/>
          <w:w w:val="100"/>
          <w:sz w:val="21"/>
          <w:szCs w:val="21"/>
          <w:lang w:val="zh-CN" w:eastAsia="zh-CN" w:bidi="zh-CN"/>
        </w:rPr>
        <w:t>B.纳税人 2026 年销售自产的利用风力生产的电力产品，实行增值税即征即退 50%的政策</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w w:val="100"/>
          <w:sz w:val="21"/>
          <w:szCs w:val="21"/>
          <w:lang w:val="zh-CN" w:eastAsia="zh-CN" w:bidi="zh-CN"/>
        </w:rPr>
      </w:pPr>
      <w:r>
        <w:rPr>
          <w:rFonts w:hint="eastAsia" w:asciiTheme="minorEastAsia" w:hAnsiTheme="minorEastAsia" w:eastAsiaTheme="minorEastAsia" w:cstheme="minorEastAsia"/>
          <w:spacing w:val="-3"/>
          <w:w w:val="100"/>
          <w:sz w:val="21"/>
          <w:szCs w:val="21"/>
          <w:lang w:val="zh-CN" w:eastAsia="zh-CN" w:bidi="zh-CN"/>
        </w:rPr>
        <w:t>C.纳税人 2026 年销售自产的利用海上风力生产的电力产品，实行增值税即征即退 50%的政策</w:t>
      </w:r>
    </w:p>
    <w:p>
      <w:pPr>
        <w:pStyle w:val="8"/>
        <w:numPr>
          <w:ilvl w:val="0"/>
          <w:numId w:val="0"/>
        </w:numPr>
        <w:tabs>
          <w:tab w:val="left" w:pos="746"/>
        </w:tabs>
        <w:spacing w:before="27" w:after="0" w:line="278" w:lineRule="auto"/>
        <w:ind w:left="533" w:leftChars="0" w:right="1839" w:rightChars="0" w:firstLine="0" w:firstLineChars="0"/>
        <w:jc w:val="left"/>
        <w:rPr>
          <w:rFonts w:hint="eastAsia" w:asciiTheme="minorEastAsia" w:hAnsiTheme="minorEastAsia" w:eastAsiaTheme="minorEastAsia" w:cstheme="minorEastAsia"/>
          <w:spacing w:val="-3"/>
          <w:w w:val="100"/>
          <w:sz w:val="21"/>
          <w:szCs w:val="21"/>
          <w:lang w:val="zh-CN" w:eastAsia="zh-CN" w:bidi="zh-CN"/>
        </w:rPr>
      </w:pPr>
      <w:r>
        <w:rPr>
          <w:rFonts w:hint="eastAsia" w:asciiTheme="minorEastAsia" w:hAnsiTheme="minorEastAsia" w:eastAsiaTheme="minorEastAsia" w:cstheme="minorEastAsia"/>
          <w:spacing w:val="-3"/>
          <w:w w:val="100"/>
          <w:sz w:val="21"/>
          <w:szCs w:val="21"/>
          <w:lang w:val="en-US" w:eastAsia="zh-CN" w:bidi="zh-CN"/>
        </w:rPr>
        <w:t>D.</w:t>
      </w:r>
      <w:r>
        <w:rPr>
          <w:rFonts w:hint="eastAsia" w:asciiTheme="minorEastAsia" w:hAnsiTheme="minorEastAsia" w:eastAsiaTheme="minorEastAsia" w:cstheme="minorEastAsia"/>
          <w:spacing w:val="-3"/>
          <w:w w:val="100"/>
          <w:sz w:val="21"/>
          <w:szCs w:val="21"/>
          <w:lang w:val="zh-CN" w:eastAsia="zh-CN" w:bidi="zh-CN"/>
        </w:rPr>
        <w:t>纳税人 2026 年销售自产的太阳能电力产品，实行增值税即征即退 50%的政策</w:t>
      </w:r>
    </w:p>
    <w:p>
      <w:pPr>
        <w:pStyle w:val="8"/>
        <w:numPr>
          <w:numId w:val="0"/>
        </w:numPr>
        <w:tabs>
          <w:tab w:val="left" w:pos="746"/>
        </w:tabs>
        <w:spacing w:before="57" w:after="0" w:line="240" w:lineRule="auto"/>
        <w:ind w:left="532" w:leftChars="0" w:right="0" w:rightChars="0"/>
        <w:jc w:val="left"/>
        <w:rPr>
          <w:rFonts w:hint="eastAsia" w:asciiTheme="minorEastAsia" w:hAnsiTheme="minorEastAsia" w:eastAsiaTheme="minorEastAsia" w:cstheme="minorEastAsia"/>
          <w:spacing w:val="-1"/>
          <w:sz w:val="21"/>
          <w:szCs w:val="21"/>
        </w:rPr>
      </w:pPr>
    </w:p>
    <w:p>
      <w:pPr>
        <w:pStyle w:val="8"/>
        <w:numPr>
          <w:numId w:val="0"/>
        </w:numPr>
        <w:tabs>
          <w:tab w:val="left" w:pos="746"/>
        </w:tabs>
        <w:spacing w:before="57" w:after="0" w:line="240" w:lineRule="auto"/>
        <w:ind w:left="532"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val="en-US" w:eastAsia="zh-CN"/>
        </w:rPr>
        <w:t>7.</w:t>
      </w:r>
      <w:r>
        <w:rPr>
          <w:rFonts w:hint="eastAsia" w:asciiTheme="minorEastAsia" w:hAnsiTheme="minorEastAsia" w:eastAsiaTheme="minorEastAsia" w:cstheme="minorEastAsia"/>
          <w:spacing w:val="-3"/>
          <w:sz w:val="21"/>
          <w:szCs w:val="21"/>
        </w:rPr>
        <w:t>下列不属于欠税情形的是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103"/>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104"/>
          <w:sz w:val="21"/>
          <w:szCs w:val="21"/>
        </w:rPr>
        <w:t xml:space="preserve"> </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p>
    <w:p>
      <w:pPr>
        <w:pStyle w:val="4"/>
        <w:spacing w:before="43" w:line="278" w:lineRule="auto"/>
        <w:ind w:left="533" w:right="1025"/>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pacing w:val="-4"/>
          <w:sz w:val="21"/>
          <w:szCs w:val="21"/>
        </w:rPr>
        <w:t>主管税务局对纳税人核定的土地增值税应纳税额，纳税人未在税款缴纳期限内缴纳的土地增值税。</w:t>
      </w:r>
    </w:p>
    <w:p>
      <w:pPr>
        <w:pStyle w:val="4"/>
        <w:spacing w:before="43" w:line="278" w:lineRule="auto"/>
        <w:ind w:left="533" w:right="10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pacing w:val="-3"/>
          <w:sz w:val="21"/>
          <w:szCs w:val="21"/>
        </w:rPr>
        <w:t>纳税人办理纳税申报后，未在税款缴纳期限内缴纳的税款滞纳金</w:t>
      </w:r>
      <w:r>
        <w:rPr>
          <w:rFonts w:hint="eastAsia" w:asciiTheme="minorEastAsia" w:hAnsiTheme="minorEastAsia" w:eastAsiaTheme="minorEastAsia" w:cstheme="minorEastAsia"/>
          <w:sz w:val="21"/>
          <w:szCs w:val="21"/>
        </w:rPr>
        <w:t xml:space="preserve"> </w:t>
      </w:r>
    </w:p>
    <w:p>
      <w:pPr>
        <w:pStyle w:val="4"/>
        <w:spacing w:line="278" w:lineRule="auto"/>
        <w:ind w:left="533" w:right="2679"/>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pacing w:val="-3"/>
          <w:sz w:val="21"/>
          <w:szCs w:val="21"/>
        </w:rPr>
        <w:t>纳税人办理纳税申报后，未在税款缴纳期限内缴纳的教育费附加和地方教育附加</w:t>
      </w:r>
    </w:p>
    <w:p>
      <w:pPr>
        <w:pStyle w:val="4"/>
        <w:spacing w:line="278" w:lineRule="auto"/>
        <w:ind w:left="533" w:right="26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w:t>
      </w:r>
      <w:r>
        <w:rPr>
          <w:rFonts w:hint="eastAsia" w:asciiTheme="minorEastAsia" w:hAnsiTheme="minorEastAsia" w:eastAsiaTheme="minorEastAsia" w:cstheme="minorEastAsia"/>
          <w:spacing w:val="-3"/>
          <w:sz w:val="21"/>
          <w:szCs w:val="21"/>
        </w:rPr>
        <w:t xml:space="preserve">纳税人隐匿收入未办理纳税申报所形成的少缴税款 </w:t>
      </w:r>
    </w:p>
    <w:p>
      <w:pPr>
        <w:pStyle w:val="8"/>
        <w:numPr>
          <w:numId w:val="0"/>
        </w:numPr>
        <w:tabs>
          <w:tab w:val="left" w:pos="746"/>
        </w:tabs>
        <w:spacing w:before="0" w:after="0" w:line="278" w:lineRule="auto"/>
        <w:ind w:left="532" w:leftChars="0" w:right="1020" w:rightChars="0"/>
        <w:jc w:val="left"/>
        <w:rPr>
          <w:rFonts w:hint="eastAsia" w:asciiTheme="minorEastAsia" w:hAnsiTheme="minorEastAsia" w:eastAsiaTheme="minorEastAsia" w:cstheme="minorEastAsia"/>
          <w:spacing w:val="-11"/>
          <w:sz w:val="21"/>
          <w:szCs w:val="21"/>
          <w:lang w:val="en-US" w:eastAsia="zh-CN"/>
        </w:rPr>
      </w:pPr>
    </w:p>
    <w:p>
      <w:pPr>
        <w:pStyle w:val="8"/>
        <w:numPr>
          <w:numId w:val="0"/>
        </w:numPr>
        <w:tabs>
          <w:tab w:val="left" w:pos="746"/>
        </w:tabs>
        <w:spacing w:before="0" w:after="0" w:line="278" w:lineRule="auto"/>
        <w:ind w:left="532" w:leftChars="0" w:right="102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lang w:val="en-US" w:eastAsia="zh-CN"/>
        </w:rPr>
        <w:t>8.</w:t>
      </w:r>
      <w:r>
        <w:rPr>
          <w:rFonts w:hint="eastAsia" w:asciiTheme="minorEastAsia" w:hAnsiTheme="minorEastAsia" w:eastAsiaTheme="minorEastAsia" w:cstheme="minorEastAsia"/>
          <w:spacing w:val="-11"/>
          <w:sz w:val="21"/>
          <w:szCs w:val="21"/>
        </w:rPr>
        <w:t>纳税人应当向建筑服务发生地、不动产所在地、生产生活服务发生地主管税务机关预缴增值税税款， 超过规定的预缴税款期限</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27"/>
          <w:sz w:val="21"/>
          <w:szCs w:val="21"/>
          <w:lang w:val="en-US" w:eastAsia="zh-CN"/>
        </w:rPr>
        <w:t xml:space="preserve"> </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z w:val="21"/>
          <w:szCs w:val="21"/>
        </w:rPr>
        <w:t>）个月没有预缴税款的，由机构所在地主管税务机关按照《中华人民共和</w:t>
      </w:r>
      <w:r>
        <w:rPr>
          <w:rFonts w:hint="eastAsia" w:asciiTheme="minorEastAsia" w:hAnsiTheme="minorEastAsia" w:eastAsiaTheme="minorEastAsia" w:cstheme="minorEastAsia"/>
          <w:spacing w:val="-3"/>
          <w:sz w:val="21"/>
          <w:szCs w:val="21"/>
        </w:rPr>
        <w:t>国税收征收管理法》及相关规定进行处理。</w:t>
      </w:r>
      <w:r>
        <w:rPr>
          <w:rFonts w:hint="eastAsia" w:asciiTheme="minorEastAsia" w:hAnsiTheme="minorEastAsia" w:eastAsiaTheme="minorEastAsia" w:cstheme="minorEastAsia"/>
          <w:sz w:val="21"/>
          <w:szCs w:val="21"/>
        </w:rPr>
        <w:t xml:space="preserve"> </w:t>
      </w:r>
    </w:p>
    <w:p>
      <w:pPr>
        <w:pStyle w:val="4"/>
        <w:spacing w:line="269" w:lineRule="exact"/>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A.12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B.6</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C.3</w:t>
      </w:r>
      <w:r>
        <w:rPr>
          <w:rFonts w:hint="eastAsia" w:asciiTheme="minorEastAsia" w:hAnsiTheme="minorEastAsia" w:eastAsiaTheme="minorEastAsia" w:cstheme="minorEastAsia"/>
          <w:spacing w:val="99"/>
          <w:sz w:val="21"/>
          <w:szCs w:val="21"/>
        </w:rPr>
        <w:t xml:space="preserve"> </w:t>
      </w:r>
      <w:r>
        <w:rPr>
          <w:rFonts w:hint="eastAsia" w:asciiTheme="minorEastAsia" w:hAnsiTheme="minorEastAsia" w:eastAsiaTheme="minorEastAsia" w:cstheme="minorEastAsia"/>
          <w:spacing w:val="99"/>
          <w:sz w:val="21"/>
          <w:szCs w:val="21"/>
          <w:lang w:val="en-US" w:eastAsia="zh-CN"/>
        </w:rPr>
        <w:t xml:space="preserve"> </w:t>
      </w:r>
      <w:r>
        <w:rPr>
          <w:rFonts w:hint="eastAsia" w:asciiTheme="minorEastAsia" w:hAnsiTheme="minorEastAsia" w:eastAsiaTheme="minorEastAsia" w:cstheme="minorEastAsia"/>
          <w:sz w:val="21"/>
          <w:szCs w:val="21"/>
        </w:rPr>
        <w:t xml:space="preserve">D.1 </w:t>
      </w:r>
    </w:p>
    <w:p>
      <w:pPr>
        <w:pStyle w:val="4"/>
        <w:spacing w:line="269" w:lineRule="exact"/>
        <w:ind w:left="533"/>
        <w:rPr>
          <w:rFonts w:hint="eastAsia" w:asciiTheme="minorEastAsia" w:hAnsiTheme="minorEastAsia" w:eastAsiaTheme="minorEastAsia" w:cstheme="minorEastAsia"/>
          <w:sz w:val="21"/>
          <w:szCs w:val="21"/>
        </w:rPr>
      </w:pPr>
    </w:p>
    <w:p>
      <w:pPr>
        <w:pStyle w:val="8"/>
        <w:numPr>
          <w:numId w:val="0"/>
        </w:numPr>
        <w:tabs>
          <w:tab w:val="left" w:pos="746"/>
        </w:tabs>
        <w:spacing w:before="0" w:after="0" w:line="278" w:lineRule="auto"/>
        <w:ind w:left="532" w:leftChars="0" w:right="1126"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lang w:val="en-US" w:eastAsia="zh-CN"/>
        </w:rPr>
        <w:t>9.</w:t>
      </w:r>
      <w:r>
        <w:rPr>
          <w:rFonts w:hint="eastAsia" w:asciiTheme="minorEastAsia" w:hAnsiTheme="minorEastAsia" w:eastAsiaTheme="minorEastAsia" w:cstheme="minorEastAsia"/>
          <w:spacing w:val="-22"/>
          <w:sz w:val="21"/>
          <w:szCs w:val="21"/>
        </w:rPr>
        <w:t xml:space="preserve">自 </w:t>
      </w:r>
      <w:r>
        <w:rPr>
          <w:rFonts w:hint="eastAsia" w:asciiTheme="minorEastAsia" w:hAnsiTheme="minorEastAsia" w:eastAsiaTheme="minorEastAsia" w:cstheme="minorEastAsia"/>
          <w:sz w:val="21"/>
          <w:szCs w:val="21"/>
        </w:rPr>
        <w:t>2026</w:t>
      </w:r>
      <w:r>
        <w:rPr>
          <w:rFonts w:hint="eastAsia" w:asciiTheme="minorEastAsia" w:hAnsiTheme="minorEastAsia" w:eastAsiaTheme="minorEastAsia" w:cstheme="minorEastAsia"/>
          <w:spacing w:val="-31"/>
          <w:sz w:val="21"/>
          <w:szCs w:val="21"/>
        </w:rPr>
        <w:t xml:space="preserve"> 年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30"/>
          <w:sz w:val="21"/>
          <w:szCs w:val="21"/>
        </w:rPr>
        <w:t xml:space="preserve"> 月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3"/>
          <w:sz w:val="21"/>
          <w:szCs w:val="21"/>
        </w:rPr>
        <w:t xml:space="preserve"> 日至 </w:t>
      </w:r>
      <w:r>
        <w:rPr>
          <w:rFonts w:hint="eastAsia" w:asciiTheme="minorEastAsia" w:hAnsiTheme="minorEastAsia" w:eastAsiaTheme="minorEastAsia" w:cstheme="minorEastAsia"/>
          <w:sz w:val="21"/>
          <w:szCs w:val="21"/>
        </w:rPr>
        <w:t>2027</w:t>
      </w:r>
      <w:r>
        <w:rPr>
          <w:rFonts w:hint="eastAsia" w:asciiTheme="minorEastAsia" w:hAnsiTheme="minorEastAsia" w:eastAsiaTheme="minorEastAsia" w:cstheme="minorEastAsia"/>
          <w:spacing w:val="-30"/>
          <w:sz w:val="21"/>
          <w:szCs w:val="21"/>
        </w:rPr>
        <w:t xml:space="preserve"> 年 </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pacing w:val="-30"/>
          <w:sz w:val="21"/>
          <w:szCs w:val="21"/>
        </w:rPr>
        <w:t xml:space="preserve"> 月 </w:t>
      </w: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pacing w:val="-8"/>
          <w:sz w:val="21"/>
          <w:szCs w:val="21"/>
        </w:rPr>
        <w:t xml:space="preserve"> 日，对出售自有住房并在现住房出售后</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年内在市场</w:t>
      </w:r>
      <w:r>
        <w:rPr>
          <w:rFonts w:hint="eastAsia" w:asciiTheme="minorEastAsia" w:hAnsiTheme="minorEastAsia" w:eastAsiaTheme="minorEastAsia" w:cstheme="minorEastAsia"/>
          <w:spacing w:val="-6"/>
          <w:sz w:val="21"/>
          <w:szCs w:val="21"/>
        </w:rPr>
        <w:t>重新购买住房的纳税人，对其出售现住房已缴纳的个人所得税予以退税优惠。其中，新购住房金额大于或</w:t>
      </w:r>
      <w:r>
        <w:rPr>
          <w:rFonts w:hint="eastAsia" w:asciiTheme="minorEastAsia" w:hAnsiTheme="minorEastAsia" w:eastAsiaTheme="minorEastAsia" w:cstheme="minorEastAsia"/>
          <w:spacing w:val="-7"/>
          <w:sz w:val="21"/>
          <w:szCs w:val="21"/>
        </w:rPr>
        <w:t>等于现住房转让金额的，全部退还已缴纳的个人所得税；新购住房金额小于现住房转让金额的，按新购住</w:t>
      </w:r>
      <w:r>
        <w:rPr>
          <w:rFonts w:hint="eastAsia" w:asciiTheme="minorEastAsia" w:hAnsiTheme="minorEastAsia" w:eastAsiaTheme="minorEastAsia" w:cstheme="minorEastAsia"/>
          <w:spacing w:val="-5"/>
          <w:sz w:val="21"/>
          <w:szCs w:val="21"/>
        </w:rPr>
        <w:t xml:space="preserve">房金额占现住房转让金额的比例退还出售现住房已缴纳的个人所得税。 </w:t>
      </w:r>
    </w:p>
    <w:p>
      <w:pPr>
        <w:pStyle w:val="4"/>
        <w:spacing w:line="269" w:lineRule="exact"/>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A.1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B.2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C.3</w:t>
      </w:r>
      <w:r>
        <w:rPr>
          <w:rFonts w:hint="eastAsia" w:asciiTheme="minorEastAsia" w:hAnsiTheme="minorEastAsia" w:eastAsiaTheme="minorEastAsia" w:cstheme="minorEastAsia"/>
          <w:spacing w:val="99"/>
          <w:sz w:val="21"/>
          <w:szCs w:val="21"/>
        </w:rPr>
        <w:t xml:space="preserve"> </w:t>
      </w:r>
      <w:r>
        <w:rPr>
          <w:rFonts w:hint="eastAsia" w:asciiTheme="minorEastAsia" w:hAnsiTheme="minorEastAsia" w:eastAsiaTheme="minorEastAsia" w:cstheme="minorEastAsia"/>
          <w:spacing w:val="99"/>
          <w:sz w:val="21"/>
          <w:szCs w:val="21"/>
          <w:lang w:val="en-US" w:eastAsia="zh-CN"/>
        </w:rPr>
        <w:t xml:space="preserve"> </w:t>
      </w:r>
      <w:r>
        <w:rPr>
          <w:rFonts w:hint="eastAsia" w:asciiTheme="minorEastAsia" w:hAnsiTheme="minorEastAsia" w:eastAsiaTheme="minorEastAsia" w:cstheme="minorEastAsia"/>
          <w:sz w:val="21"/>
          <w:szCs w:val="21"/>
        </w:rPr>
        <w:t xml:space="preserve">D.5 </w:t>
      </w:r>
    </w:p>
    <w:p>
      <w:pPr>
        <w:pStyle w:val="4"/>
        <w:spacing w:line="278" w:lineRule="auto"/>
        <w:ind w:right="1126"/>
        <w:jc w:val="both"/>
        <w:rPr>
          <w:rFonts w:hint="eastAsia" w:asciiTheme="minorEastAsia" w:hAnsiTheme="minorEastAsia" w:eastAsiaTheme="minorEastAsia" w:cstheme="minorEastAsia"/>
          <w:sz w:val="21"/>
          <w:szCs w:val="21"/>
        </w:rPr>
      </w:pPr>
    </w:p>
    <w:p>
      <w:pPr>
        <w:pStyle w:val="8"/>
        <w:numPr>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房地产开发企业在开发项目中配套建设公租房，可以按公租房建筑面积占</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的比例免征建设、管理公租房涉及的城镇土地使用税和印花税。</w:t>
      </w:r>
      <w:r>
        <w:rPr>
          <w:rFonts w:hint="eastAsia" w:asciiTheme="minorEastAsia" w:hAnsiTheme="minorEastAsia" w:eastAsiaTheme="minorEastAsia" w:cstheme="minorEastAsia"/>
          <w:sz w:val="21"/>
          <w:szCs w:val="21"/>
        </w:rPr>
        <w:t xml:space="preserve"> </w:t>
      </w:r>
    </w:p>
    <w:p>
      <w:pPr>
        <w:pStyle w:val="4"/>
        <w:spacing w:line="278" w:lineRule="auto"/>
        <w:ind w:left="533" w:right="47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A.项目总建筑面积            B.项目地上总可售建筑面积</w:t>
      </w:r>
    </w:p>
    <w:p>
      <w:pPr>
        <w:pStyle w:val="4"/>
        <w:spacing w:line="278" w:lineRule="auto"/>
        <w:ind w:left="533" w:right="47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C.项目住宅总建筑总面积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D.项目可售总建筑面积 </w:t>
      </w:r>
    </w:p>
    <w:p>
      <w:pPr>
        <w:pStyle w:val="8"/>
        <w:numPr>
          <w:numId w:val="0"/>
        </w:numPr>
        <w:tabs>
          <w:tab w:val="left" w:pos="852"/>
        </w:tabs>
        <w:spacing w:before="0" w:after="0" w:line="240" w:lineRule="auto"/>
        <w:ind w:left="532" w:leftChars="0" w:right="0" w:rightChars="0"/>
        <w:jc w:val="left"/>
        <w:rPr>
          <w:rFonts w:hint="eastAsia" w:asciiTheme="minorEastAsia" w:hAnsiTheme="minorEastAsia" w:eastAsiaTheme="minorEastAsia" w:cstheme="minorEastAsia"/>
          <w:sz w:val="21"/>
          <w:szCs w:val="21"/>
        </w:rPr>
      </w:pPr>
    </w:p>
    <w:p>
      <w:pPr>
        <w:pStyle w:val="8"/>
        <w:numPr>
          <w:ilvl w:val="0"/>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11.从 2025 年 1 月 1 日起，对符合法律法规规定生育的 3 周岁以下婴幼儿按年发放补贴每孩每年 3600元，至其年满 3 周岁。育儿补贴由婴幼儿的父母一方或其他监护人按规定向婴幼儿户籍所在地申领。对个人对按照育儿补贴制度规定发放的育儿补贴免征个人所得税，上述申领人该笔所得属于个人所得税（   ） 税目。 </w:t>
      </w:r>
    </w:p>
    <w:p>
      <w:pPr>
        <w:pStyle w:val="8"/>
        <w:numPr>
          <w:ilvl w:val="0"/>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A.综合所得</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B.劳务报酬所得</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C.偶然所得</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D.其他所得</w:t>
      </w:r>
    </w:p>
    <w:p>
      <w:pPr>
        <w:pStyle w:val="8"/>
        <w:numPr>
          <w:ilvl w:val="0"/>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lang w:val="en-US" w:eastAsia="zh-CN"/>
        </w:rPr>
      </w:pPr>
    </w:p>
    <w:p>
      <w:pPr>
        <w:pStyle w:val="8"/>
        <w:numPr>
          <w:ilvl w:val="0"/>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12.2026 年 2 月 28 日，房地产企业收到主管税务机关土地增值税清算通知，要求其对开发的春华秋月项目自收到通知之日起 90 日内进行土地增值税清算。3 月 10 日，企业委托博睿宏税务师事务所进行土地增值税清算鉴证。4 月 10 日，企业向税务机关提交土地增值税清算资料，当日税务机关出具《土地增值税清算受理通知书》。5 月 10 日，税务机关下达《土地增值税清算补充资料通知书》。6 月 25 日，税务机关下达《土地增值税清算结论通知书（查账征收）》。如果该省房地产企业按月申报预缴土地增值税，那么该企业土地增值税预征税款所属期的截止时间是（   ） </w:t>
      </w:r>
    </w:p>
    <w:p>
      <w:pPr>
        <w:pStyle w:val="8"/>
        <w:numPr>
          <w:ilvl w:val="0"/>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A.2 月 28 日 </w:t>
      </w:r>
    </w:p>
    <w:p>
      <w:pPr>
        <w:pStyle w:val="8"/>
        <w:numPr>
          <w:ilvl w:val="0"/>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B.3 月 31 日 </w:t>
      </w:r>
    </w:p>
    <w:p>
      <w:pPr>
        <w:pStyle w:val="8"/>
        <w:numPr>
          <w:ilvl w:val="0"/>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C.4 月 30 日 </w:t>
      </w:r>
    </w:p>
    <w:p>
      <w:pPr>
        <w:pStyle w:val="8"/>
        <w:numPr>
          <w:ilvl w:val="0"/>
          <w:numId w:val="0"/>
        </w:numPr>
        <w:tabs>
          <w:tab w:val="left" w:pos="852"/>
        </w:tabs>
        <w:spacing w:before="0" w:after="0" w:line="278" w:lineRule="auto"/>
        <w:ind w:left="532" w:leftChars="0" w:right="1131"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D.5 月 31 日 </w:t>
      </w:r>
    </w:p>
    <w:p>
      <w:pPr>
        <w:pStyle w:val="4"/>
        <w:spacing w:line="278" w:lineRule="auto"/>
        <w:ind w:left="533" w:right="2052"/>
        <w:rPr>
          <w:rFonts w:hint="eastAsia" w:asciiTheme="minorEastAsia" w:hAnsiTheme="minorEastAsia" w:eastAsiaTheme="minorEastAsia" w:cstheme="minorEastAsia"/>
          <w:sz w:val="21"/>
          <w:szCs w:val="21"/>
        </w:rPr>
      </w:pPr>
    </w:p>
    <w:p>
      <w:pPr>
        <w:pStyle w:val="4"/>
        <w:spacing w:line="278" w:lineRule="auto"/>
        <w:ind w:left="533" w:right="2052"/>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pacing w:val="-3"/>
          <w:sz w:val="21"/>
          <w:szCs w:val="21"/>
        </w:rPr>
        <w:t>如前所述，企业本次土地增值税清算的销售收入、销售面积归集截止时间是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15"/>
          <w:sz w:val="21"/>
          <w:szCs w:val="21"/>
          <w:lang w:val="en-US" w:eastAsia="zh-CN"/>
        </w:rPr>
        <w:t xml:space="preserve">  </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z w:val="21"/>
          <w:szCs w:val="21"/>
        </w:rPr>
        <w:t>A.2</w:t>
      </w:r>
      <w:r>
        <w:rPr>
          <w:rFonts w:hint="eastAsia" w:asciiTheme="minorEastAsia" w:hAnsiTheme="minorEastAsia" w:eastAsiaTheme="minorEastAsia" w:cstheme="minorEastAsia"/>
          <w:spacing w:val="-37"/>
          <w:sz w:val="21"/>
          <w:szCs w:val="21"/>
        </w:rPr>
        <w:t xml:space="preserve"> 月 </w:t>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pacing w:val="16"/>
          <w:sz w:val="21"/>
          <w:szCs w:val="21"/>
        </w:rPr>
        <w:t xml:space="preserve"> 日 </w:t>
      </w:r>
    </w:p>
    <w:p>
      <w:pPr>
        <w:pStyle w:val="4"/>
        <w:spacing w:line="278" w:lineRule="auto"/>
        <w:ind w:left="533" w:right="2052"/>
        <w:rPr>
          <w:rFonts w:hint="eastAsia" w:asciiTheme="minorEastAsia" w:hAnsiTheme="minorEastAsia" w:eastAsiaTheme="minorEastAsia" w:cstheme="minorEastAsia"/>
          <w:spacing w:val="-19"/>
          <w:sz w:val="21"/>
          <w:szCs w:val="21"/>
        </w:rPr>
      </w:pPr>
      <w:r>
        <w:rPr>
          <w:rFonts w:hint="eastAsia" w:asciiTheme="minorEastAsia" w:hAnsiTheme="minorEastAsia" w:eastAsiaTheme="minorEastAsia" w:cstheme="minorEastAsia"/>
          <w:sz w:val="21"/>
          <w:szCs w:val="21"/>
        </w:rPr>
        <w:t>B.3</w:t>
      </w:r>
      <w:r>
        <w:rPr>
          <w:rFonts w:hint="eastAsia" w:asciiTheme="minorEastAsia" w:hAnsiTheme="minorEastAsia" w:eastAsiaTheme="minorEastAsia" w:cstheme="minorEastAsia"/>
          <w:spacing w:val="-36"/>
          <w:sz w:val="21"/>
          <w:szCs w:val="21"/>
        </w:rPr>
        <w:t xml:space="preserve"> 月 </w:t>
      </w: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pacing w:val="-19"/>
          <w:sz w:val="21"/>
          <w:szCs w:val="21"/>
        </w:rPr>
        <w:t xml:space="preserve"> 日 </w:t>
      </w:r>
    </w:p>
    <w:p>
      <w:pPr>
        <w:pStyle w:val="4"/>
        <w:spacing w:line="278" w:lineRule="auto"/>
        <w:ind w:left="533" w:right="2052"/>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z w:val="21"/>
          <w:szCs w:val="21"/>
        </w:rPr>
        <w:t>C.4</w:t>
      </w:r>
      <w:r>
        <w:rPr>
          <w:rFonts w:hint="eastAsia" w:asciiTheme="minorEastAsia" w:hAnsiTheme="minorEastAsia" w:eastAsiaTheme="minorEastAsia" w:cstheme="minorEastAsia"/>
          <w:spacing w:val="-37"/>
          <w:sz w:val="21"/>
          <w:szCs w:val="21"/>
        </w:rPr>
        <w:t xml:space="preserve"> 月 </w:t>
      </w:r>
      <w:r>
        <w:rPr>
          <w:rFonts w:hint="eastAsia" w:asciiTheme="minorEastAsia" w:hAnsiTheme="minorEastAsia" w:eastAsiaTheme="minorEastAsia" w:cstheme="minorEastAsia"/>
          <w:sz w:val="21"/>
          <w:szCs w:val="21"/>
        </w:rPr>
        <w:t>30</w:t>
      </w:r>
      <w:r>
        <w:rPr>
          <w:rFonts w:hint="eastAsia" w:asciiTheme="minorEastAsia" w:hAnsiTheme="minorEastAsia" w:eastAsiaTheme="minorEastAsia" w:cstheme="minorEastAsia"/>
          <w:spacing w:val="16"/>
          <w:sz w:val="21"/>
          <w:szCs w:val="21"/>
        </w:rPr>
        <w:t xml:space="preserve"> 日 </w:t>
      </w:r>
    </w:p>
    <w:p>
      <w:pPr>
        <w:pStyle w:val="4"/>
        <w:spacing w:line="278" w:lineRule="auto"/>
        <w:ind w:left="533" w:right="20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D.5</w:t>
      </w:r>
      <w:r>
        <w:rPr>
          <w:rFonts w:hint="eastAsia" w:asciiTheme="minorEastAsia" w:hAnsiTheme="minorEastAsia" w:eastAsiaTheme="minorEastAsia" w:cstheme="minorEastAsia"/>
          <w:spacing w:val="-36"/>
          <w:sz w:val="21"/>
          <w:szCs w:val="21"/>
        </w:rPr>
        <w:t xml:space="preserve"> 月 </w:t>
      </w: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pacing w:val="-28"/>
          <w:sz w:val="21"/>
          <w:szCs w:val="21"/>
        </w:rPr>
        <w:t xml:space="preserve"> 日</w:t>
      </w:r>
      <w:r>
        <w:rPr>
          <w:rFonts w:hint="eastAsia" w:asciiTheme="minorEastAsia" w:hAnsiTheme="minorEastAsia" w:eastAsiaTheme="minorEastAsia" w:cstheme="minorEastAsia"/>
          <w:sz w:val="21"/>
          <w:szCs w:val="21"/>
        </w:rPr>
        <w:t xml:space="preserve"> </w:t>
      </w:r>
    </w:p>
    <w:p>
      <w:pPr>
        <w:pStyle w:val="4"/>
        <w:spacing w:line="278" w:lineRule="auto"/>
        <w:ind w:left="533" w:right="3889"/>
        <w:rPr>
          <w:rFonts w:hint="eastAsia" w:asciiTheme="minorEastAsia" w:hAnsiTheme="minorEastAsia" w:eastAsiaTheme="minorEastAsia" w:cstheme="minorEastAsia"/>
          <w:sz w:val="21"/>
          <w:szCs w:val="21"/>
        </w:rPr>
      </w:pPr>
    </w:p>
    <w:p>
      <w:pPr>
        <w:pStyle w:val="4"/>
        <w:spacing w:line="278" w:lineRule="auto"/>
        <w:ind w:left="533" w:right="1210" w:rightChars="55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z w:val="21"/>
          <w:szCs w:val="21"/>
        </w:rPr>
        <w:t>14.2025</w:t>
      </w:r>
      <w:r>
        <w:rPr>
          <w:rFonts w:hint="eastAsia" w:asciiTheme="minorEastAsia" w:hAnsiTheme="minorEastAsia" w:eastAsiaTheme="minorEastAsia" w:cstheme="minorEastAsia"/>
          <w:spacing w:val="-35"/>
          <w:sz w:val="21"/>
          <w:szCs w:val="21"/>
        </w:rPr>
        <w:t xml:space="preserve"> 年 </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pacing w:val="-35"/>
          <w:sz w:val="21"/>
          <w:szCs w:val="21"/>
        </w:rPr>
        <w:t xml:space="preserve"> 月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8"/>
          <w:sz w:val="21"/>
          <w:szCs w:val="21"/>
        </w:rPr>
        <w:t xml:space="preserve"> 日起,下列关于资源税税目说法错误的是</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3"/>
          <w:sz w:val="21"/>
          <w:szCs w:val="21"/>
        </w:rPr>
        <w:t xml:space="preserve">）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A.纳税人开采的凝析油，按照原油税目征收资源税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 xml:space="preserve">纳税人纳税人从开采的天然气中分离出的油气田混合轻烃，按照原油税目征收资源税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sz w:val="21"/>
          <w:szCs w:val="21"/>
        </w:rPr>
        <w:t>纳税人以尾矿为原料对特定矿物组分进行再选回收利用的，按照特定矿物组分对应的税目征收资源</w:t>
      </w:r>
      <w:r>
        <w:rPr>
          <w:rFonts w:hint="eastAsia" w:asciiTheme="minorEastAsia" w:hAnsiTheme="minorEastAsia" w:eastAsiaTheme="minorEastAsia" w:cstheme="minorEastAsia"/>
          <w:sz w:val="21"/>
          <w:szCs w:val="21"/>
          <w:lang w:eastAsia="zh-CN"/>
        </w:rPr>
        <w:t>税</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D.</w:t>
      </w:r>
      <w:r>
        <w:rPr>
          <w:rFonts w:hint="eastAsia" w:asciiTheme="minorEastAsia" w:hAnsiTheme="minorEastAsia" w:eastAsiaTheme="minorEastAsia" w:cstheme="minorEastAsia"/>
          <w:sz w:val="21"/>
          <w:szCs w:val="21"/>
        </w:rPr>
        <w:t>纳税人以尾矿为原料进行资源化利用生产粒级成型砂石颗粒的，按照砂石税目征收资源</w:t>
      </w:r>
      <w:r>
        <w:rPr>
          <w:rFonts w:hint="eastAsia" w:asciiTheme="minorEastAsia" w:hAnsiTheme="minorEastAsia" w:eastAsiaTheme="minorEastAsia" w:cstheme="minorEastAsia"/>
          <w:sz w:val="21"/>
          <w:szCs w:val="21"/>
          <w:lang w:eastAsia="zh-CN"/>
        </w:rPr>
        <w:t>税</w:t>
      </w:r>
    </w:p>
    <w:p>
      <w:pPr>
        <w:pStyle w:val="8"/>
        <w:numPr>
          <w:numId w:val="0"/>
        </w:numPr>
        <w:tabs>
          <w:tab w:val="left" w:pos="746"/>
        </w:tabs>
        <w:spacing w:before="43" w:after="0" w:line="240" w:lineRule="auto"/>
        <w:ind w:left="532" w:leftChars="0" w:right="0" w:rightChars="0"/>
        <w:jc w:val="left"/>
        <w:rPr>
          <w:rFonts w:hint="eastAsia" w:asciiTheme="minorEastAsia" w:hAnsiTheme="minorEastAsia" w:eastAsiaTheme="minorEastAsia" w:cstheme="minorEastAsia"/>
          <w:sz w:val="21"/>
          <w:szCs w:val="21"/>
        </w:rPr>
      </w:pP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zh-CN" w:eastAsia="zh-CN"/>
        </w:rPr>
        <w:t>15.</w:t>
      </w:r>
      <w:r>
        <w:rPr>
          <w:rFonts w:hint="eastAsia" w:asciiTheme="minorEastAsia" w:hAnsiTheme="minorEastAsia" w:eastAsiaTheme="minorEastAsia" w:cstheme="minorEastAsia"/>
          <w:sz w:val="21"/>
          <w:szCs w:val="21"/>
        </w:rPr>
        <w:t xml:space="preserve">为了鼓励煤炭企业进行深加工，提升资源利用效率，各省煤的煤选矿产品资源税税率均低于煤原矿产品资源税税率。2025 年 12 月 1 日起,下面（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）产品适用煤选矿产品税目。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A.纳税人开采的经过破碎、选矸(矸石直径 50mm 以上)后的煤炭</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B.纳税人开采的经过筛选分类后的筛选煤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zh-CN" w:eastAsia="zh-CN"/>
        </w:rPr>
        <w:t>C.</w:t>
      </w:r>
      <w:r>
        <w:rPr>
          <w:rFonts w:hint="eastAsia" w:asciiTheme="minorEastAsia" w:hAnsiTheme="minorEastAsia" w:eastAsiaTheme="minorEastAsia" w:cstheme="minorEastAsia"/>
          <w:sz w:val="21"/>
          <w:szCs w:val="21"/>
        </w:rPr>
        <w:t xml:space="preserve">纳税人开采的低热值煤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zh-CN" w:eastAsia="zh-CN"/>
        </w:rPr>
        <w:t>D.</w:t>
      </w:r>
      <w:r>
        <w:rPr>
          <w:rFonts w:hint="eastAsia" w:asciiTheme="minorEastAsia" w:hAnsiTheme="minorEastAsia" w:eastAsiaTheme="minorEastAsia" w:cstheme="minorEastAsia"/>
          <w:sz w:val="21"/>
          <w:szCs w:val="21"/>
        </w:rPr>
        <w:t xml:space="preserve">纳税人将开采的煤炭通过洗选、干选、风选等物理化学工艺去灰去矸后生产的精煤、中煤、煤泥 </w:t>
      </w:r>
    </w:p>
    <w:p>
      <w:pPr>
        <w:pStyle w:val="8"/>
        <w:numPr>
          <w:numId w:val="0"/>
        </w:numPr>
        <w:tabs>
          <w:tab w:val="left" w:pos="746"/>
        </w:tabs>
        <w:spacing w:before="43" w:after="0" w:line="240" w:lineRule="auto"/>
        <w:ind w:left="532" w:leftChars="0" w:right="0" w:rightChars="0"/>
        <w:jc w:val="left"/>
        <w:rPr>
          <w:rFonts w:hint="eastAsia" w:asciiTheme="minorEastAsia" w:hAnsiTheme="minorEastAsia" w:eastAsiaTheme="minorEastAsia" w:cstheme="minorEastAsia"/>
          <w:sz w:val="21"/>
          <w:szCs w:val="21"/>
        </w:rPr>
      </w:pP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zh-CN" w:eastAsia="zh-CN"/>
        </w:rPr>
        <w:t>16.</w:t>
      </w:r>
      <w:r>
        <w:rPr>
          <w:rFonts w:hint="eastAsia" w:asciiTheme="minorEastAsia" w:hAnsiTheme="minorEastAsia" w:eastAsiaTheme="minorEastAsia" w:cstheme="minorEastAsia"/>
          <w:sz w:val="21"/>
          <w:szCs w:val="21"/>
        </w:rPr>
        <w:t xml:space="preserve">从衰竭期矿山开采的矿产品，减征百分之三十资源税。衰竭期矿山的判定标准，可由纳税人选择按照剩余可开采储量或者剩余开采年限确定，但一经选择不得变更。按照剩余可开采储量作为衰竭期判定标准的矿山，享受该项税收优惠政策的累计销售数量不得超过原设计可开采储量的（  ）。矿山原设计可开采储量不明确的，衰竭期以剩余开采年限为准。按照剩余开采年限作为衰竭期判定标准的矿山，享受该项税收优惠政策的累计时长不得超过（ ）年，下列选项全部表述正确是（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A.30%   3 年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B.30%   5 年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C.20%   3 年   </w:t>
      </w:r>
    </w:p>
    <w:p>
      <w:pPr>
        <w:pStyle w:val="4"/>
        <w:spacing w:line="278" w:lineRule="auto"/>
        <w:ind w:left="533"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D.20%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5 年 </w:t>
      </w:r>
    </w:p>
    <w:p>
      <w:pPr>
        <w:pStyle w:val="4"/>
        <w:spacing w:line="278" w:lineRule="auto"/>
        <w:ind w:left="533" w:right="1210" w:rightChars="550"/>
        <w:rPr>
          <w:rFonts w:hint="eastAsia" w:asciiTheme="minorEastAsia" w:hAnsiTheme="minorEastAsia" w:eastAsiaTheme="minorEastAsia" w:cstheme="minorEastAsia"/>
          <w:sz w:val="21"/>
          <w:szCs w:val="21"/>
        </w:rPr>
      </w:pPr>
    </w:p>
    <w:p>
      <w:pPr>
        <w:pStyle w:val="8"/>
        <w:numPr>
          <w:ilvl w:val="0"/>
          <w:numId w:val="0"/>
        </w:numPr>
        <w:tabs>
          <w:tab w:val="left" w:pos="852"/>
        </w:tabs>
        <w:spacing w:before="0" w:after="0" w:line="278" w:lineRule="auto"/>
        <w:ind w:left="533" w:leftChars="0" w:right="3207" w:rightChars="0" w:firstLine="0" w:firstLineChars="0"/>
        <w:jc w:val="left"/>
        <w:rPr>
          <w:rFonts w:hint="eastAsia" w:asciiTheme="minorEastAsia" w:hAnsiTheme="minorEastAsia" w:eastAsiaTheme="minorEastAsia" w:cstheme="minorEastAsia"/>
          <w:sz w:val="21"/>
          <w:szCs w:val="21"/>
        </w:rPr>
      </w:pPr>
      <w:r>
        <w:rPr>
          <w:rFonts w:hint="default" w:ascii="宋体" w:hAnsi="宋体" w:eastAsia="宋体" w:cs="宋体"/>
          <w:w w:val="100"/>
          <w:sz w:val="19"/>
          <w:szCs w:val="19"/>
          <w:lang w:val="zh-CN" w:eastAsia="zh-CN" w:bidi="zh-CN"/>
        </w:rPr>
        <w:t>17.</w:t>
      </w:r>
      <w:r>
        <w:rPr>
          <w:rFonts w:hint="eastAsia" w:asciiTheme="minorEastAsia" w:hAnsiTheme="minorEastAsia" w:eastAsiaTheme="minorEastAsia" w:cstheme="minorEastAsia"/>
          <w:spacing w:val="-2"/>
          <w:sz w:val="21"/>
          <w:szCs w:val="21"/>
        </w:rPr>
        <w:t xml:space="preserve">增值税法施行后， 下列(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3"/>
          <w:sz w:val="21"/>
          <w:szCs w:val="21"/>
        </w:rPr>
        <w:t xml:space="preserve">  )情形，视同应税交易，应当缴纳增值税. </w:t>
      </w:r>
    </w:p>
    <w:p>
      <w:pPr>
        <w:pStyle w:val="8"/>
        <w:numPr>
          <w:numId w:val="0"/>
        </w:numPr>
        <w:tabs>
          <w:tab w:val="left" w:pos="852"/>
        </w:tabs>
        <w:spacing w:before="0" w:after="0" w:line="278" w:lineRule="auto"/>
        <w:ind w:left="533" w:leftChars="0" w:right="3207"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pacing w:val="-3"/>
          <w:sz w:val="21"/>
          <w:szCs w:val="21"/>
        </w:rPr>
        <w:t xml:space="preserve">单位和个体工商户无偿提供借款 </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pacing w:val="-3"/>
          <w:sz w:val="21"/>
          <w:szCs w:val="21"/>
        </w:rPr>
        <w:t>.自然人将外购货物无偿赠送</w:t>
      </w:r>
      <w:r>
        <w:rPr>
          <w:rFonts w:hint="eastAsia" w:asciiTheme="minorEastAsia" w:hAnsiTheme="minorEastAsia" w:eastAsiaTheme="minorEastAsia" w:cstheme="minorEastAsia"/>
          <w:sz w:val="21"/>
          <w:szCs w:val="21"/>
        </w:rPr>
        <w:t xml:space="preserve"> </w:t>
      </w:r>
    </w:p>
    <w:p>
      <w:pPr>
        <w:pStyle w:val="4"/>
        <w:spacing w:line="269" w:lineRule="exact"/>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C.自然人将外购货物投资入股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D.企业将房产无偿赠送给奥运冠军 </w:t>
      </w:r>
    </w:p>
    <w:p>
      <w:pPr>
        <w:pStyle w:val="4"/>
        <w:spacing w:line="278" w:lineRule="auto"/>
        <w:ind w:right="1129" w:firstLine="420"/>
        <w:jc w:val="both"/>
        <w:rPr>
          <w:rFonts w:hint="eastAsia" w:asciiTheme="minorEastAsia" w:hAnsiTheme="minorEastAsia" w:eastAsiaTheme="minorEastAsia" w:cstheme="minorEastAsia"/>
          <w:spacing w:val="-5"/>
          <w:sz w:val="21"/>
          <w:szCs w:val="21"/>
        </w:rPr>
      </w:pPr>
    </w:p>
    <w:p>
      <w:pPr>
        <w:pStyle w:val="8"/>
        <w:numPr>
          <w:ilvl w:val="0"/>
          <w:numId w:val="0"/>
        </w:numPr>
        <w:tabs>
          <w:tab w:val="left" w:pos="852"/>
        </w:tabs>
        <w:spacing w:before="0" w:after="0" w:line="278" w:lineRule="auto"/>
        <w:ind w:left="533" w:leftChars="0" w:right="3207" w:rightChars="0" w:firstLine="0" w:firstLineChars="0"/>
        <w:jc w:val="left"/>
        <w:rPr>
          <w:rFonts w:hint="eastAsia" w:ascii="宋体" w:hAnsi="宋体" w:eastAsia="宋体" w:cs="宋体"/>
          <w:w w:val="100"/>
          <w:sz w:val="21"/>
          <w:szCs w:val="21"/>
          <w:lang w:val="zh-CN" w:eastAsia="zh-CN" w:bidi="zh-CN"/>
        </w:rPr>
      </w:pPr>
      <w:r>
        <w:rPr>
          <w:rFonts w:hint="default" w:ascii="宋体" w:hAnsi="宋体" w:eastAsia="宋体" w:cs="宋体"/>
          <w:w w:val="100"/>
          <w:sz w:val="21"/>
          <w:szCs w:val="21"/>
          <w:lang w:val="zh-CN" w:eastAsia="zh-CN" w:bidi="zh-CN"/>
        </w:rPr>
        <w:t>18.</w:t>
      </w:r>
      <w:r>
        <w:rPr>
          <w:rFonts w:hint="eastAsia" w:ascii="宋体" w:hAnsi="宋体" w:eastAsia="宋体" w:cs="宋体"/>
          <w:w w:val="100"/>
          <w:sz w:val="21"/>
          <w:szCs w:val="21"/>
          <w:lang w:val="zh-CN" w:eastAsia="zh-CN" w:bidi="zh-CN"/>
        </w:rPr>
        <w:t xml:space="preserve">自 2026 年 1 月 1 日起，一般纳税人发生的下列购进农产品（ </w:t>
      </w:r>
      <w:r>
        <w:rPr>
          <w:rFonts w:hint="eastAsia" w:ascii="宋体" w:hAnsi="宋体" w:eastAsia="宋体" w:cs="宋体"/>
          <w:w w:val="100"/>
          <w:sz w:val="21"/>
          <w:szCs w:val="21"/>
          <w:lang w:val="en-US" w:eastAsia="zh-CN" w:bidi="zh-CN"/>
        </w:rPr>
        <w:t xml:space="preserve"> </w:t>
      </w:r>
      <w:r>
        <w:rPr>
          <w:rFonts w:hint="eastAsia" w:ascii="宋体" w:hAnsi="宋体" w:eastAsia="宋体" w:cs="宋体"/>
          <w:w w:val="100"/>
          <w:sz w:val="21"/>
          <w:szCs w:val="21"/>
          <w:lang w:val="zh-CN" w:eastAsia="zh-CN" w:bidi="zh-CN"/>
        </w:rPr>
        <w:t xml:space="preserve"> ）情形属于不得按照 9%的扣除率计算进项税额。 </w:t>
      </w:r>
    </w:p>
    <w:p>
      <w:pPr>
        <w:pStyle w:val="8"/>
        <w:numPr>
          <w:ilvl w:val="0"/>
          <w:numId w:val="0"/>
        </w:numPr>
        <w:tabs>
          <w:tab w:val="left" w:pos="852"/>
        </w:tabs>
        <w:spacing w:before="0" w:after="0" w:line="278" w:lineRule="auto"/>
        <w:ind w:left="533" w:leftChars="0" w:right="3207" w:rightChars="0" w:firstLine="0" w:firstLineChars="0"/>
        <w:jc w:val="left"/>
        <w:rPr>
          <w:rFonts w:hint="eastAsia" w:ascii="宋体" w:hAnsi="宋体" w:eastAsia="宋体" w:cs="宋体"/>
          <w:w w:val="100"/>
          <w:sz w:val="21"/>
          <w:szCs w:val="21"/>
          <w:lang w:val="zh-CN" w:eastAsia="zh-CN" w:bidi="zh-CN"/>
        </w:rPr>
      </w:pPr>
      <w:r>
        <w:rPr>
          <w:rFonts w:hint="default" w:ascii="宋体" w:hAnsi="宋体" w:eastAsia="宋体" w:cs="宋体"/>
          <w:w w:val="100"/>
          <w:sz w:val="21"/>
          <w:szCs w:val="21"/>
          <w:lang w:val="zh-CN" w:eastAsia="zh-CN" w:bidi="zh-CN"/>
        </w:rPr>
        <w:t>A.</w:t>
      </w:r>
      <w:r>
        <w:rPr>
          <w:rFonts w:hint="eastAsia" w:ascii="宋体" w:hAnsi="宋体" w:eastAsia="宋体" w:cs="宋体"/>
          <w:w w:val="100"/>
          <w:sz w:val="21"/>
          <w:szCs w:val="21"/>
          <w:lang w:val="zh-CN" w:eastAsia="zh-CN" w:bidi="zh-CN"/>
        </w:rPr>
        <w:t>一般纳税人从农民专业合作社购进的免税农产品</w:t>
      </w:r>
    </w:p>
    <w:p>
      <w:pPr>
        <w:pStyle w:val="8"/>
        <w:numPr>
          <w:ilvl w:val="0"/>
          <w:numId w:val="0"/>
        </w:numPr>
        <w:tabs>
          <w:tab w:val="left" w:pos="852"/>
        </w:tabs>
        <w:spacing w:before="0" w:after="0" w:line="278" w:lineRule="auto"/>
        <w:ind w:left="533" w:leftChars="0" w:right="3207" w:rightChars="0" w:firstLine="0" w:firstLineChars="0"/>
        <w:jc w:val="left"/>
        <w:rPr>
          <w:rFonts w:hint="eastAsia" w:ascii="宋体" w:hAnsi="宋体" w:eastAsia="宋体" w:cs="宋体"/>
          <w:w w:val="100"/>
          <w:sz w:val="21"/>
          <w:szCs w:val="21"/>
          <w:lang w:val="zh-CN" w:eastAsia="zh-CN" w:bidi="zh-CN"/>
        </w:rPr>
      </w:pPr>
      <w:r>
        <w:rPr>
          <w:rFonts w:hint="default" w:ascii="宋体" w:hAnsi="宋体" w:eastAsia="宋体" w:cs="宋体"/>
          <w:w w:val="100"/>
          <w:sz w:val="21"/>
          <w:szCs w:val="21"/>
          <w:lang w:val="zh-CN" w:eastAsia="zh-CN" w:bidi="zh-CN"/>
        </w:rPr>
        <w:t>B.</w:t>
      </w:r>
      <w:r>
        <w:rPr>
          <w:rFonts w:hint="eastAsia" w:ascii="宋体" w:hAnsi="宋体" w:eastAsia="宋体" w:cs="宋体"/>
          <w:w w:val="100"/>
          <w:sz w:val="21"/>
          <w:szCs w:val="21"/>
          <w:lang w:val="zh-CN" w:eastAsia="zh-CN" w:bidi="zh-CN"/>
        </w:rPr>
        <w:t xml:space="preserve">取得(开具)农产品销售发票或收购发票的 </w:t>
      </w:r>
    </w:p>
    <w:p>
      <w:pPr>
        <w:pStyle w:val="8"/>
        <w:numPr>
          <w:ilvl w:val="0"/>
          <w:numId w:val="0"/>
        </w:numPr>
        <w:tabs>
          <w:tab w:val="left" w:pos="852"/>
        </w:tabs>
        <w:spacing w:before="0" w:after="0" w:line="278" w:lineRule="auto"/>
        <w:ind w:left="533" w:leftChars="0" w:right="3207" w:rightChars="0" w:firstLine="0" w:firstLineChars="0"/>
        <w:jc w:val="left"/>
        <w:rPr>
          <w:rFonts w:hint="eastAsia" w:ascii="宋体" w:hAnsi="宋体" w:eastAsia="宋体" w:cs="宋体"/>
          <w:w w:val="100"/>
          <w:sz w:val="21"/>
          <w:szCs w:val="21"/>
          <w:lang w:val="zh-CN" w:eastAsia="zh-CN" w:bidi="zh-CN"/>
        </w:rPr>
      </w:pPr>
      <w:r>
        <w:rPr>
          <w:rFonts w:hint="default" w:ascii="宋体" w:hAnsi="宋体" w:eastAsia="宋体" w:cs="宋体"/>
          <w:w w:val="100"/>
          <w:sz w:val="21"/>
          <w:szCs w:val="21"/>
          <w:lang w:val="zh-CN" w:eastAsia="zh-CN" w:bidi="zh-CN"/>
        </w:rPr>
        <w:t>C.</w:t>
      </w:r>
      <w:r>
        <w:rPr>
          <w:rFonts w:hint="eastAsia" w:ascii="宋体" w:hAnsi="宋体" w:eastAsia="宋体" w:cs="宋体"/>
          <w:w w:val="100"/>
          <w:sz w:val="21"/>
          <w:szCs w:val="21"/>
          <w:lang w:val="zh-CN" w:eastAsia="zh-CN" w:bidi="zh-CN"/>
        </w:rPr>
        <w:t xml:space="preserve">取得一般纳税人开具的增值税专用发票或海关进口增值税专用缴款书的 </w:t>
      </w:r>
    </w:p>
    <w:p>
      <w:pPr>
        <w:pStyle w:val="8"/>
        <w:numPr>
          <w:ilvl w:val="0"/>
          <w:numId w:val="0"/>
        </w:numPr>
        <w:tabs>
          <w:tab w:val="left" w:pos="852"/>
          <w:tab w:val="left" w:pos="7480"/>
        </w:tabs>
        <w:spacing w:before="0" w:after="0" w:line="278" w:lineRule="auto"/>
        <w:ind w:left="533" w:leftChars="0" w:right="1210" w:rightChars="0" w:firstLine="0" w:firstLineChars="0"/>
        <w:jc w:val="left"/>
        <w:rPr>
          <w:rFonts w:hint="eastAsia" w:ascii="宋体" w:hAnsi="宋体" w:eastAsia="宋体" w:cs="宋体"/>
          <w:w w:val="100"/>
          <w:sz w:val="21"/>
          <w:szCs w:val="21"/>
          <w:lang w:val="zh-CN" w:eastAsia="zh-CN" w:bidi="zh-CN"/>
        </w:rPr>
      </w:pPr>
      <w:r>
        <w:rPr>
          <w:rFonts w:hint="default" w:ascii="宋体" w:hAnsi="宋体" w:eastAsia="宋体" w:cs="宋体"/>
          <w:w w:val="100"/>
          <w:sz w:val="21"/>
          <w:szCs w:val="21"/>
          <w:lang w:val="zh-CN" w:eastAsia="zh-CN" w:bidi="zh-CN"/>
        </w:rPr>
        <w:t>D.</w:t>
      </w:r>
      <w:r>
        <w:rPr>
          <w:rFonts w:hint="eastAsia" w:ascii="宋体" w:hAnsi="宋体" w:eastAsia="宋体" w:cs="宋体"/>
          <w:w w:val="100"/>
          <w:sz w:val="21"/>
          <w:szCs w:val="21"/>
          <w:lang w:val="zh-CN" w:eastAsia="zh-CN" w:bidi="zh-CN"/>
        </w:rPr>
        <w:t xml:space="preserve">从按照简易计税方法依照 3%征收率计算缴纳增值税的小规模纳税人取得增值税专用发票的 </w:t>
      </w:r>
    </w:p>
    <w:p>
      <w:pPr>
        <w:pStyle w:val="8"/>
        <w:numPr>
          <w:numId w:val="0"/>
        </w:numPr>
        <w:tabs>
          <w:tab w:val="left" w:pos="746"/>
        </w:tabs>
        <w:spacing w:before="43" w:after="0" w:line="240" w:lineRule="auto"/>
        <w:ind w:left="532" w:leftChars="0" w:right="0" w:rightChars="0"/>
        <w:jc w:val="left"/>
        <w:rPr>
          <w:rFonts w:hint="eastAsia" w:asciiTheme="minorEastAsia" w:hAnsiTheme="minorEastAsia" w:eastAsiaTheme="minorEastAsia" w:cstheme="minorEastAsia"/>
          <w:sz w:val="21"/>
          <w:szCs w:val="21"/>
        </w:rPr>
      </w:pPr>
    </w:p>
    <w:p>
      <w:pPr>
        <w:pStyle w:val="8"/>
        <w:numPr>
          <w:ilvl w:val="0"/>
          <w:numId w:val="0"/>
        </w:numPr>
        <w:tabs>
          <w:tab w:val="left" w:pos="852"/>
        </w:tabs>
        <w:spacing w:before="0" w:after="0" w:line="268" w:lineRule="exact"/>
        <w:ind w:left="851" w:leftChars="0" w:right="0" w:rightChars="0" w:hanging="319" w:firstLineChars="0"/>
        <w:jc w:val="left"/>
        <w:rPr>
          <w:rFonts w:hint="eastAsia" w:asciiTheme="minorEastAsia" w:hAnsiTheme="minorEastAsia" w:eastAsiaTheme="minorEastAsia" w:cstheme="minorEastAsia"/>
          <w:sz w:val="21"/>
          <w:szCs w:val="21"/>
        </w:rPr>
      </w:pPr>
      <w:r>
        <w:rPr>
          <w:rFonts w:hint="default" w:ascii="宋体" w:hAnsi="宋体" w:eastAsia="宋体" w:cs="宋体"/>
          <w:w w:val="100"/>
          <w:sz w:val="19"/>
          <w:szCs w:val="19"/>
          <w:lang w:val="zh-CN" w:eastAsia="zh-CN" w:bidi="zh-CN"/>
        </w:rPr>
        <w:t>19.</w:t>
      </w:r>
      <w:r>
        <w:rPr>
          <w:rFonts w:hint="eastAsia" w:asciiTheme="minorEastAsia" w:hAnsiTheme="minorEastAsia" w:eastAsiaTheme="minorEastAsia" w:cstheme="minorEastAsia"/>
          <w:spacing w:val="-3"/>
          <w:sz w:val="21"/>
          <w:szCs w:val="21"/>
        </w:rPr>
        <w:t>下列涉农行为不免征增值税的是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z w:val="21"/>
          <w:szCs w:val="21"/>
        </w:rPr>
        <w:t>）</w:t>
      </w:r>
    </w:p>
    <w:p>
      <w:pPr>
        <w:pStyle w:val="4"/>
        <w:spacing w:before="43"/>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A.批发和零售的种子、种苗、农药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B.生产环节销售农机 </w:t>
      </w:r>
    </w:p>
    <w:p>
      <w:pPr>
        <w:pStyle w:val="4"/>
        <w:spacing w:before="43"/>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C.批发零售环节销售农机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D.国有农用地出租给农业生产者用于农业生产 </w:t>
      </w:r>
    </w:p>
    <w:p>
      <w:pPr>
        <w:pStyle w:val="4"/>
        <w:spacing w:before="43"/>
        <w:ind w:left="533"/>
        <w:rPr>
          <w:rFonts w:hint="eastAsia" w:asciiTheme="minorEastAsia" w:hAnsiTheme="minorEastAsia" w:eastAsiaTheme="minorEastAsia" w:cstheme="minorEastAsia"/>
          <w:sz w:val="21"/>
          <w:szCs w:val="21"/>
        </w:rPr>
      </w:pPr>
    </w:p>
    <w:p>
      <w:pPr>
        <w:pStyle w:val="4"/>
        <w:spacing w:before="43"/>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20.汽车经销商向车辆购买者收取的下列（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）事项应当征收增值税。 </w:t>
      </w:r>
    </w:p>
    <w:p>
      <w:pPr>
        <w:pStyle w:val="8"/>
        <w:numPr>
          <w:ilvl w:val="0"/>
          <w:numId w:val="0"/>
        </w:numPr>
        <w:tabs>
          <w:tab w:val="left" w:pos="746"/>
        </w:tabs>
        <w:spacing w:before="43" w:after="0" w:line="278" w:lineRule="auto"/>
        <w:ind w:left="533" w:leftChars="0" w:right="2052" w:rightChars="0" w:firstLine="0" w:firstLineChars="0"/>
        <w:jc w:val="left"/>
        <w:rPr>
          <w:rFonts w:hint="eastAsia" w:asciiTheme="minorEastAsia" w:hAnsiTheme="minorEastAsia" w:eastAsiaTheme="minorEastAsia" w:cstheme="minorEastAsia"/>
          <w:sz w:val="21"/>
          <w:szCs w:val="21"/>
        </w:rPr>
      </w:pPr>
      <w:r>
        <w:rPr>
          <w:rFonts w:hint="default" w:ascii="宋体" w:hAnsi="宋体" w:eastAsia="宋体" w:cs="宋体"/>
          <w:spacing w:val="-3"/>
          <w:w w:val="100"/>
          <w:sz w:val="19"/>
          <w:szCs w:val="19"/>
          <w:lang w:val="zh-CN" w:eastAsia="zh-CN" w:bidi="zh-CN"/>
        </w:rPr>
        <w:t>A.</w:t>
      </w:r>
      <w:r>
        <w:rPr>
          <w:rFonts w:hint="eastAsia" w:asciiTheme="minorEastAsia" w:hAnsiTheme="minorEastAsia" w:eastAsiaTheme="minorEastAsia" w:cstheme="minorEastAsia"/>
          <w:sz w:val="21"/>
          <w:szCs w:val="21"/>
        </w:rPr>
        <w:t xml:space="preserve">汽车保养费                </w:t>
      </w:r>
    </w:p>
    <w:p>
      <w:pPr>
        <w:pStyle w:val="8"/>
        <w:numPr>
          <w:ilvl w:val="0"/>
          <w:numId w:val="0"/>
        </w:numPr>
        <w:tabs>
          <w:tab w:val="left" w:pos="746"/>
        </w:tabs>
        <w:spacing w:before="43" w:after="0" w:line="278" w:lineRule="auto"/>
        <w:ind w:left="533" w:leftChars="0" w:right="2052" w:rightChars="0" w:firstLine="0" w:firstLineChars="0"/>
        <w:jc w:val="lef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pacing w:val="-3"/>
          <w:sz w:val="21"/>
          <w:szCs w:val="21"/>
        </w:rPr>
        <w:t>.代保险公司收取并由保险公司向买者开具发票的保险费</w:t>
      </w:r>
    </w:p>
    <w:p>
      <w:pPr>
        <w:pStyle w:val="8"/>
        <w:numPr>
          <w:ilvl w:val="0"/>
          <w:numId w:val="0"/>
        </w:numPr>
        <w:tabs>
          <w:tab w:val="left" w:pos="746"/>
        </w:tabs>
        <w:spacing w:before="43" w:after="0" w:line="278" w:lineRule="auto"/>
        <w:ind w:left="533" w:leftChars="0" w:right="2052" w:rightChars="0" w:firstLine="0" w:firstLineChars="0"/>
        <w:jc w:val="left"/>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pacing w:val="-2"/>
          <w:sz w:val="21"/>
          <w:szCs w:val="21"/>
        </w:rPr>
        <w:t xml:space="preserve">代办车辆行驶证代为收取的车辆购置税 </w:t>
      </w:r>
    </w:p>
    <w:p>
      <w:pPr>
        <w:pStyle w:val="8"/>
        <w:numPr>
          <w:ilvl w:val="0"/>
          <w:numId w:val="0"/>
        </w:numPr>
        <w:tabs>
          <w:tab w:val="left" w:pos="746"/>
        </w:tabs>
        <w:spacing w:before="43" w:after="0" w:line="278" w:lineRule="auto"/>
        <w:ind w:left="533" w:leftChars="0" w:right="2052" w:righ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w:t>
      </w:r>
      <w:r>
        <w:rPr>
          <w:rFonts w:hint="eastAsia" w:asciiTheme="minorEastAsia" w:hAnsiTheme="minorEastAsia" w:eastAsiaTheme="minorEastAsia" w:cstheme="minorEastAsia"/>
          <w:spacing w:val="-3"/>
          <w:sz w:val="21"/>
          <w:szCs w:val="21"/>
        </w:rPr>
        <w:t xml:space="preserve">.代办车辆行驶证代为收取的车船税 </w:t>
      </w:r>
    </w:p>
    <w:p>
      <w:pPr>
        <w:pStyle w:val="2"/>
        <w:spacing w:before="20"/>
        <w:ind w:left="533"/>
        <w:rPr>
          <w:rFonts w:hint="eastAsia" w:asciiTheme="minorEastAsia" w:hAnsiTheme="minorEastAsia" w:eastAsiaTheme="minorEastAsia" w:cstheme="minorEastAsia"/>
          <w:sz w:val="21"/>
          <w:szCs w:val="21"/>
        </w:rPr>
      </w:pPr>
    </w:p>
    <w:p>
      <w:pPr>
        <w:pStyle w:val="2"/>
        <w:spacing w:before="20"/>
        <w:ind w:left="533"/>
        <w:rPr>
          <w:rFonts w:hint="eastAsia" w:asciiTheme="minorEastAsia" w:hAnsiTheme="minorEastAsia" w:eastAsiaTheme="minorEastAsia" w:cstheme="minorEastAsia"/>
        </w:rPr>
      </w:pPr>
      <w:r>
        <w:rPr>
          <w:rFonts w:hint="eastAsia" w:asciiTheme="minorEastAsia" w:hAnsiTheme="minorEastAsia" w:eastAsiaTheme="minorEastAsia" w:cstheme="minorEastAsia"/>
        </w:rPr>
        <w:t>二、多选题（请填入正确的选项，每题 2 分，共计 40 分）</w:t>
      </w:r>
    </w:p>
    <w:p>
      <w:pPr>
        <w:pStyle w:val="8"/>
        <w:numPr>
          <w:ilvl w:val="1"/>
          <w:numId w:val="0"/>
        </w:numPr>
        <w:tabs>
          <w:tab w:val="left" w:pos="746"/>
        </w:tabs>
        <w:spacing w:before="27" w:after="0" w:line="278" w:lineRule="auto"/>
        <w:ind w:left="533" w:leftChars="0" w:right="6148" w:rightChars="0" w:firstLine="0" w:firstLineChars="0"/>
        <w:jc w:val="left"/>
        <w:rPr>
          <w:rFonts w:hint="eastAsia" w:asciiTheme="minorEastAsia" w:hAnsiTheme="minorEastAsia" w:eastAsiaTheme="minorEastAsia" w:cstheme="minorEastAsia"/>
          <w:sz w:val="21"/>
        </w:rPr>
      </w:pPr>
      <w:r>
        <w:rPr>
          <w:rFonts w:hint="default" w:ascii="宋体" w:hAnsi="宋体" w:eastAsia="宋体" w:cs="宋体"/>
          <w:spacing w:val="-3"/>
          <w:w w:val="100"/>
          <w:sz w:val="19"/>
          <w:szCs w:val="19"/>
          <w:lang w:val="zh-CN" w:eastAsia="zh-CN" w:bidi="zh-CN"/>
        </w:rPr>
        <w:t>1.</w:t>
      </w:r>
      <w:r>
        <w:rPr>
          <w:rFonts w:hint="eastAsia" w:asciiTheme="minorEastAsia" w:hAnsiTheme="minorEastAsia" w:eastAsiaTheme="minorEastAsia" w:cstheme="minorEastAsia"/>
          <w:spacing w:val="-3"/>
          <w:sz w:val="21"/>
        </w:rPr>
        <w:t>下列属于交通运输服务税目的是（</w:t>
      </w:r>
      <w:r>
        <w:rPr>
          <w:rFonts w:hint="eastAsia" w:asciiTheme="minorEastAsia" w:hAnsiTheme="minorEastAsia" w:eastAsiaTheme="minorEastAsia" w:cstheme="minorEastAsia"/>
          <w:spacing w:val="6"/>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5"/>
          <w:sz w:val="21"/>
        </w:rPr>
        <w:t xml:space="preserve"> </w:t>
      </w:r>
      <w:r>
        <w:rPr>
          <w:rFonts w:hint="eastAsia" w:asciiTheme="minorEastAsia" w:hAnsiTheme="minorEastAsia" w:eastAsiaTheme="minorEastAsia" w:cstheme="minorEastAsia"/>
          <w:spacing w:val="-3"/>
          <w:sz w:val="21"/>
        </w:rPr>
        <w:t xml:space="preserve">） </w:t>
      </w:r>
      <w:r>
        <w:rPr>
          <w:rFonts w:hint="eastAsia" w:asciiTheme="minorEastAsia" w:hAnsiTheme="minorEastAsia" w:eastAsiaTheme="minorEastAsia" w:cstheme="minorEastAsia"/>
          <w:sz w:val="21"/>
        </w:rPr>
        <w:t>A.</w:t>
      </w:r>
      <w:r>
        <w:rPr>
          <w:rFonts w:hint="eastAsia" w:asciiTheme="minorEastAsia" w:hAnsiTheme="minorEastAsia" w:eastAsiaTheme="minorEastAsia" w:cstheme="minorEastAsia"/>
          <w:spacing w:val="-3"/>
          <w:sz w:val="21"/>
        </w:rPr>
        <w:t>旅游景点提供的缆车和索道运输服务</w:t>
      </w:r>
      <w:r>
        <w:rPr>
          <w:rFonts w:hint="eastAsia" w:asciiTheme="minorEastAsia" w:hAnsiTheme="minorEastAsia" w:eastAsiaTheme="minorEastAsia" w:cstheme="minorEastAsia"/>
          <w:sz w:val="21"/>
        </w:rPr>
        <w:t xml:space="preserve"> </w:t>
      </w:r>
    </w:p>
    <w:p>
      <w:pPr>
        <w:pStyle w:val="8"/>
        <w:numPr>
          <w:ilvl w:val="0"/>
          <w:numId w:val="0"/>
        </w:numPr>
        <w:tabs>
          <w:tab w:val="left" w:pos="746"/>
        </w:tabs>
        <w:spacing w:before="1" w:after="0" w:line="278" w:lineRule="auto"/>
        <w:ind w:left="533" w:leftChars="0" w:right="3942" w:rightChars="0" w:firstLine="0" w:firstLineChars="0"/>
        <w:jc w:val="left"/>
        <w:rPr>
          <w:rFonts w:hint="eastAsia" w:asciiTheme="minorEastAsia" w:hAnsiTheme="minorEastAsia" w:eastAsiaTheme="minorEastAsia" w:cstheme="minorEastAsia"/>
          <w:sz w:val="21"/>
        </w:rPr>
      </w:pPr>
      <w:r>
        <w:rPr>
          <w:rFonts w:hint="default" w:ascii="宋体" w:hAnsi="宋体" w:eastAsia="宋体" w:cs="宋体"/>
          <w:spacing w:val="-3"/>
          <w:w w:val="100"/>
          <w:sz w:val="19"/>
          <w:szCs w:val="19"/>
          <w:lang w:val="zh-CN" w:eastAsia="zh-CN" w:bidi="zh-CN"/>
        </w:rPr>
        <w:t>B.</w:t>
      </w:r>
      <w:r>
        <w:rPr>
          <w:rFonts w:hint="eastAsia" w:asciiTheme="minorEastAsia" w:hAnsiTheme="minorEastAsia" w:eastAsiaTheme="minorEastAsia" w:cstheme="minorEastAsia"/>
          <w:spacing w:val="-3"/>
          <w:sz w:val="21"/>
        </w:rPr>
        <w:t>出租车公司向使用本公司自有出租车的出租车司机收取的管理费用</w:t>
      </w:r>
    </w:p>
    <w:p>
      <w:pPr>
        <w:pStyle w:val="8"/>
        <w:numPr>
          <w:numId w:val="0"/>
        </w:numPr>
        <w:tabs>
          <w:tab w:val="left" w:pos="746"/>
        </w:tabs>
        <w:spacing w:before="1" w:after="0" w:line="278" w:lineRule="auto"/>
        <w:ind w:left="533" w:leftChars="0" w:right="3942" w:right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C.</w:t>
      </w:r>
      <w:r>
        <w:rPr>
          <w:rFonts w:hint="eastAsia" w:asciiTheme="minorEastAsia" w:hAnsiTheme="minorEastAsia" w:eastAsiaTheme="minorEastAsia" w:cstheme="minorEastAsia"/>
          <w:spacing w:val="-3"/>
          <w:sz w:val="21"/>
        </w:rPr>
        <w:t>无运输工具承运业务</w:t>
      </w:r>
      <w:r>
        <w:rPr>
          <w:rFonts w:hint="eastAsia" w:asciiTheme="minorEastAsia" w:hAnsiTheme="minorEastAsia" w:eastAsiaTheme="minorEastAsia" w:cstheme="minorEastAsia"/>
          <w:sz w:val="21"/>
        </w:rPr>
        <w:t xml:space="preserve"> </w:t>
      </w:r>
    </w:p>
    <w:p>
      <w:pPr>
        <w:pStyle w:val="4"/>
        <w:spacing w:line="269" w:lineRule="exact"/>
        <w:ind w:left="53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D.已售票但客户逾期未消费取得的运输逾期票证收入 </w:t>
      </w:r>
    </w:p>
    <w:p>
      <w:pPr>
        <w:pStyle w:val="4"/>
        <w:spacing w:line="269" w:lineRule="exact"/>
        <w:ind w:left="533"/>
        <w:rPr>
          <w:rFonts w:hint="eastAsia" w:asciiTheme="minorEastAsia" w:hAnsiTheme="minorEastAsia" w:eastAsiaTheme="minorEastAsia" w:cstheme="minorEastAsia"/>
        </w:rPr>
      </w:pPr>
    </w:p>
    <w:p>
      <w:pPr>
        <w:pStyle w:val="4"/>
        <w:spacing w:line="269" w:lineRule="exact"/>
        <w:ind w:left="53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2.下列属于基础电信服务的事项有（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 </w:t>
      </w:r>
    </w:p>
    <w:p>
      <w:pPr>
        <w:pStyle w:val="4"/>
        <w:spacing w:before="43" w:line="278" w:lineRule="auto"/>
        <w:ind w:left="533" w:right="3524"/>
        <w:rPr>
          <w:rFonts w:hint="eastAsia" w:asciiTheme="minorEastAsia" w:hAnsiTheme="minorEastAsia" w:eastAsiaTheme="minorEastAsia" w:cstheme="minorEastAsia"/>
        </w:rPr>
      </w:pPr>
      <w:r>
        <w:rPr>
          <w:rFonts w:hint="eastAsia" w:asciiTheme="minorEastAsia" w:hAnsiTheme="minorEastAsia" w:eastAsiaTheme="minorEastAsia" w:cstheme="minorEastAsia"/>
        </w:rPr>
        <w:t>A.语音通话服务                   B.卫星电视信号落地转接服务</w:t>
      </w:r>
    </w:p>
    <w:p>
      <w:pPr>
        <w:pStyle w:val="4"/>
        <w:spacing w:before="43" w:line="278" w:lineRule="auto"/>
        <w:ind w:left="533" w:right="352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.手机流量服务</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D. 互联网宽带接入服务 </w:t>
      </w:r>
    </w:p>
    <w:p>
      <w:pPr>
        <w:pStyle w:val="8"/>
        <w:numPr>
          <w:numId w:val="0"/>
        </w:numPr>
        <w:tabs>
          <w:tab w:val="left" w:pos="746"/>
        </w:tabs>
        <w:spacing w:before="0" w:after="0" w:line="278" w:lineRule="auto"/>
        <w:ind w:left="532" w:leftChars="0" w:right="1131" w:rightChars="0"/>
        <w:jc w:val="left"/>
        <w:rPr>
          <w:rFonts w:hint="eastAsia" w:asciiTheme="minorEastAsia" w:hAnsiTheme="minorEastAsia" w:eastAsiaTheme="minorEastAsia" w:cstheme="minorEastAsia"/>
          <w:sz w:val="19"/>
        </w:rPr>
      </w:pPr>
    </w:p>
    <w:p>
      <w:pPr>
        <w:pStyle w:val="8"/>
        <w:numPr>
          <w:numId w:val="0"/>
        </w:numPr>
        <w:tabs>
          <w:tab w:val="left" w:pos="746"/>
        </w:tabs>
        <w:spacing w:before="0" w:after="0" w:line="278" w:lineRule="auto"/>
        <w:ind w:left="532" w:leftChars="0" w:right="1131" w:rightChars="0"/>
        <w:jc w:val="left"/>
        <w:rPr>
          <w:rFonts w:hint="eastAsia" w:asciiTheme="minorEastAsia" w:hAnsiTheme="minorEastAsia" w:eastAsiaTheme="minorEastAsia" w:cstheme="minorEastAsia"/>
          <w:sz w:val="19"/>
        </w:rPr>
      </w:pPr>
      <w:r>
        <w:rPr>
          <w:rFonts w:hint="eastAsia" w:asciiTheme="minorEastAsia" w:hAnsiTheme="minorEastAsia" w:eastAsiaTheme="minorEastAsia" w:cstheme="minorEastAsia"/>
          <w:spacing w:val="-26"/>
          <w:sz w:val="21"/>
          <w:lang w:val="en-US" w:eastAsia="zh-CN"/>
        </w:rPr>
        <w:t>3.</w:t>
      </w:r>
      <w:r>
        <w:rPr>
          <w:rFonts w:hint="eastAsia" w:asciiTheme="minorEastAsia" w:hAnsiTheme="minorEastAsia" w:eastAsiaTheme="minorEastAsia" w:cstheme="minorEastAsia"/>
          <w:spacing w:val="-26"/>
          <w:sz w:val="21"/>
        </w:rPr>
        <w:t xml:space="preserve">自 </w:t>
      </w:r>
      <w:r>
        <w:rPr>
          <w:rFonts w:hint="eastAsia" w:asciiTheme="minorEastAsia" w:hAnsiTheme="minorEastAsia" w:eastAsiaTheme="minorEastAsia" w:cstheme="minorEastAsia"/>
          <w:sz w:val="21"/>
        </w:rPr>
        <w:t>2026</w:t>
      </w:r>
      <w:r>
        <w:rPr>
          <w:rFonts w:hint="eastAsia" w:asciiTheme="minorEastAsia" w:hAnsiTheme="minorEastAsia" w:eastAsiaTheme="minorEastAsia" w:cstheme="minorEastAsia"/>
          <w:spacing w:val="-35"/>
          <w:sz w:val="21"/>
        </w:rPr>
        <w:t xml:space="preserve"> 年 </w:t>
      </w:r>
      <w:r>
        <w:rPr>
          <w:rFonts w:hint="eastAsia" w:asciiTheme="minorEastAsia" w:hAnsiTheme="minorEastAsia" w:eastAsiaTheme="minorEastAsia" w:cstheme="minorEastAsia"/>
          <w:sz w:val="21"/>
        </w:rPr>
        <w:t>1</w:t>
      </w:r>
      <w:r>
        <w:rPr>
          <w:rFonts w:hint="eastAsia" w:asciiTheme="minorEastAsia" w:hAnsiTheme="minorEastAsia" w:eastAsiaTheme="minorEastAsia" w:cstheme="minorEastAsia"/>
          <w:spacing w:val="-35"/>
          <w:sz w:val="21"/>
        </w:rPr>
        <w:t xml:space="preserve"> 月 </w:t>
      </w:r>
      <w:r>
        <w:rPr>
          <w:rFonts w:hint="eastAsia" w:asciiTheme="minorEastAsia" w:hAnsiTheme="minorEastAsia" w:eastAsiaTheme="minorEastAsia" w:cstheme="minorEastAsia"/>
          <w:sz w:val="21"/>
        </w:rPr>
        <w:t>1</w:t>
      </w:r>
      <w:r>
        <w:rPr>
          <w:rFonts w:hint="eastAsia" w:asciiTheme="minorEastAsia" w:hAnsiTheme="minorEastAsia" w:eastAsiaTheme="minorEastAsia" w:cstheme="minorEastAsia"/>
          <w:spacing w:val="-27"/>
          <w:sz w:val="21"/>
        </w:rPr>
        <w:t xml:space="preserve"> 日至 </w:t>
      </w:r>
      <w:r>
        <w:rPr>
          <w:rFonts w:hint="eastAsia" w:asciiTheme="minorEastAsia" w:hAnsiTheme="minorEastAsia" w:eastAsiaTheme="minorEastAsia" w:cstheme="minorEastAsia"/>
          <w:sz w:val="21"/>
        </w:rPr>
        <w:t>2027</w:t>
      </w:r>
      <w:r>
        <w:rPr>
          <w:rFonts w:hint="eastAsia" w:asciiTheme="minorEastAsia" w:hAnsiTheme="minorEastAsia" w:eastAsiaTheme="minorEastAsia" w:cstheme="minorEastAsia"/>
          <w:spacing w:val="-35"/>
          <w:sz w:val="21"/>
        </w:rPr>
        <w:t xml:space="preserve"> 年 </w:t>
      </w:r>
      <w:r>
        <w:rPr>
          <w:rFonts w:hint="eastAsia" w:asciiTheme="minorEastAsia" w:hAnsiTheme="minorEastAsia" w:eastAsiaTheme="minorEastAsia" w:cstheme="minorEastAsia"/>
          <w:sz w:val="21"/>
        </w:rPr>
        <w:t>12</w:t>
      </w:r>
      <w:r>
        <w:rPr>
          <w:rFonts w:hint="eastAsia" w:asciiTheme="minorEastAsia" w:hAnsiTheme="minorEastAsia" w:eastAsiaTheme="minorEastAsia" w:cstheme="minorEastAsia"/>
          <w:spacing w:val="-35"/>
          <w:sz w:val="21"/>
        </w:rPr>
        <w:t xml:space="preserve"> 月 </w:t>
      </w:r>
      <w:r>
        <w:rPr>
          <w:rFonts w:hint="eastAsia" w:asciiTheme="minorEastAsia" w:hAnsiTheme="minorEastAsia" w:eastAsiaTheme="minorEastAsia" w:cstheme="minorEastAsia"/>
          <w:sz w:val="21"/>
        </w:rPr>
        <w:t>31</w:t>
      </w:r>
      <w:r>
        <w:rPr>
          <w:rFonts w:hint="eastAsia" w:asciiTheme="minorEastAsia" w:hAnsiTheme="minorEastAsia" w:eastAsiaTheme="minorEastAsia" w:cstheme="minorEastAsia"/>
          <w:spacing w:val="-10"/>
          <w:sz w:val="21"/>
        </w:rPr>
        <w:t xml:space="preserve"> 日，一般纳税人发生</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pacing w:val="3"/>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pacing w:val="-8"/>
          <w:sz w:val="21"/>
        </w:rPr>
        <w:t>）</w:t>
      </w:r>
      <w:r>
        <w:rPr>
          <w:rFonts w:hint="eastAsia" w:asciiTheme="minorEastAsia" w:hAnsiTheme="minorEastAsia" w:eastAsiaTheme="minorEastAsia" w:cstheme="minorEastAsia"/>
          <w:spacing w:val="-4"/>
          <w:sz w:val="21"/>
        </w:rPr>
        <w:t>应税交易，可以选择适用简易</w:t>
      </w:r>
      <w:r>
        <w:rPr>
          <w:rFonts w:hint="eastAsia" w:asciiTheme="minorEastAsia" w:hAnsiTheme="minorEastAsia" w:eastAsiaTheme="minorEastAsia" w:cstheme="minorEastAsia"/>
          <w:spacing w:val="-10"/>
          <w:sz w:val="21"/>
        </w:rPr>
        <w:t xml:space="preserve">计税方法，按照 </w:t>
      </w:r>
      <w:r>
        <w:rPr>
          <w:rFonts w:hint="eastAsia" w:asciiTheme="minorEastAsia" w:hAnsiTheme="minorEastAsia" w:eastAsiaTheme="minorEastAsia" w:cstheme="minorEastAsia"/>
          <w:sz w:val="21"/>
        </w:rPr>
        <w:t>3</w:t>
      </w:r>
      <w:r>
        <w:rPr>
          <w:rFonts w:hint="eastAsia" w:asciiTheme="minorEastAsia" w:hAnsiTheme="minorEastAsia" w:eastAsiaTheme="minorEastAsia" w:cstheme="minorEastAsia"/>
          <w:spacing w:val="-3"/>
          <w:sz w:val="21"/>
        </w:rPr>
        <w:t>%的规定征收率计算缴纳增值税。</w:t>
      </w:r>
      <w:r>
        <w:rPr>
          <w:rFonts w:hint="eastAsia" w:asciiTheme="minorEastAsia" w:hAnsiTheme="minorEastAsia" w:eastAsiaTheme="minorEastAsia" w:cstheme="minorEastAsia"/>
          <w:sz w:val="21"/>
        </w:rPr>
        <w:t xml:space="preserve"> </w:t>
      </w:r>
    </w:p>
    <w:p>
      <w:pPr>
        <w:pStyle w:val="8"/>
        <w:numPr>
          <w:ilvl w:val="0"/>
          <w:numId w:val="0"/>
        </w:numPr>
        <w:tabs>
          <w:tab w:val="left" w:pos="746"/>
        </w:tabs>
        <w:spacing w:before="0" w:after="0" w:line="269" w:lineRule="exact"/>
        <w:ind w:left="745" w:leftChars="0" w:right="0" w:rightChars="0" w:hanging="213"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w w:val="100"/>
          <w:sz w:val="21"/>
          <w:szCs w:val="21"/>
          <w:lang w:val="zh-CN" w:eastAsia="zh-CN" w:bidi="zh-CN"/>
        </w:rPr>
        <w:t>A.</w:t>
      </w:r>
      <w:r>
        <w:rPr>
          <w:rFonts w:hint="eastAsia" w:asciiTheme="minorEastAsia" w:hAnsiTheme="minorEastAsia" w:eastAsiaTheme="minorEastAsia" w:cstheme="minorEastAsia"/>
          <w:spacing w:val="-3"/>
          <w:sz w:val="21"/>
          <w:szCs w:val="21"/>
        </w:rPr>
        <w:t>销售自行采掘的建筑用砂、土、石料</w:t>
      </w:r>
      <w:r>
        <w:rPr>
          <w:rFonts w:hint="eastAsia" w:asciiTheme="minorEastAsia" w:hAnsiTheme="minorEastAsia" w:eastAsiaTheme="minorEastAsia" w:cstheme="minorEastAsia"/>
          <w:sz w:val="21"/>
          <w:szCs w:val="21"/>
        </w:rPr>
        <w:t xml:space="preserve"> </w:t>
      </w:r>
    </w:p>
    <w:p>
      <w:pPr>
        <w:pStyle w:val="8"/>
        <w:numPr>
          <w:ilvl w:val="0"/>
          <w:numId w:val="0"/>
        </w:numPr>
        <w:tabs>
          <w:tab w:val="left" w:pos="746"/>
        </w:tabs>
        <w:spacing w:before="43" w:after="0" w:line="240" w:lineRule="auto"/>
        <w:ind w:left="745" w:leftChars="0" w:right="0" w:rightChars="0" w:hanging="213"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w w:val="100"/>
          <w:sz w:val="21"/>
          <w:szCs w:val="21"/>
          <w:lang w:val="zh-CN" w:eastAsia="zh-CN" w:bidi="zh-CN"/>
        </w:rPr>
        <w:t>B.</w:t>
      </w:r>
      <w:r>
        <w:rPr>
          <w:rFonts w:hint="eastAsia" w:asciiTheme="minorEastAsia" w:hAnsiTheme="minorEastAsia" w:eastAsiaTheme="minorEastAsia" w:cstheme="minorEastAsia"/>
          <w:spacing w:val="-3"/>
          <w:sz w:val="21"/>
          <w:szCs w:val="21"/>
        </w:rPr>
        <w:t xml:space="preserve">销售自行采掘的生产建筑材料所用的砂、土、石料 </w:t>
      </w:r>
    </w:p>
    <w:p>
      <w:pPr>
        <w:pStyle w:val="8"/>
        <w:numPr>
          <w:ilvl w:val="0"/>
          <w:numId w:val="0"/>
        </w:numPr>
        <w:tabs>
          <w:tab w:val="left" w:pos="746"/>
        </w:tabs>
        <w:spacing w:before="43" w:after="0" w:line="278" w:lineRule="auto"/>
        <w:ind w:left="533" w:leftChars="0" w:right="4362" w:righ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w w:val="100"/>
          <w:sz w:val="21"/>
          <w:szCs w:val="21"/>
          <w:lang w:val="zh-CN" w:eastAsia="zh-CN" w:bidi="zh-CN"/>
        </w:rPr>
        <w:t>C.</w:t>
      </w:r>
      <w:r>
        <w:rPr>
          <w:rFonts w:hint="eastAsia" w:asciiTheme="minorEastAsia" w:hAnsiTheme="minorEastAsia" w:eastAsiaTheme="minorEastAsia" w:cstheme="minorEastAsia"/>
          <w:spacing w:val="-3"/>
          <w:sz w:val="21"/>
          <w:szCs w:val="21"/>
        </w:rPr>
        <w:t>销售以自行采掘的砂、土、石料连续自行生产的砖、瓦、石灰</w:t>
      </w:r>
    </w:p>
    <w:p>
      <w:pPr>
        <w:pStyle w:val="8"/>
        <w:numPr>
          <w:numId w:val="0"/>
        </w:numPr>
        <w:tabs>
          <w:tab w:val="left" w:pos="746"/>
        </w:tabs>
        <w:spacing w:before="43" w:after="0" w:line="278" w:lineRule="auto"/>
        <w:ind w:left="533" w:leftChars="0" w:right="4362" w:right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szCs w:val="21"/>
        </w:rPr>
        <w:t>D.</w:t>
      </w:r>
      <w:r>
        <w:rPr>
          <w:rFonts w:hint="eastAsia" w:asciiTheme="minorEastAsia" w:hAnsiTheme="minorEastAsia" w:eastAsiaTheme="minorEastAsia" w:cstheme="minorEastAsia"/>
          <w:spacing w:val="-3"/>
          <w:sz w:val="21"/>
          <w:szCs w:val="21"/>
        </w:rPr>
        <w:t>销售外购的建筑用和生产建筑材料所用的砂、土、石料</w:t>
      </w:r>
      <w:r>
        <w:rPr>
          <w:rFonts w:hint="eastAsia" w:asciiTheme="minorEastAsia" w:hAnsiTheme="minorEastAsia" w:eastAsiaTheme="minorEastAsia" w:cstheme="minorEastAsia"/>
          <w:sz w:val="21"/>
        </w:rPr>
        <w:t xml:space="preserve"> </w:t>
      </w:r>
    </w:p>
    <w:p>
      <w:pPr>
        <w:pStyle w:val="4"/>
        <w:spacing w:line="278" w:lineRule="auto"/>
        <w:ind w:left="533" w:right="1944"/>
        <w:rPr>
          <w:rFonts w:hint="eastAsia" w:asciiTheme="minorEastAsia" w:hAnsiTheme="minorEastAsia" w:eastAsiaTheme="minorEastAsia" w:cstheme="minorEastAsia"/>
        </w:rPr>
      </w:pPr>
    </w:p>
    <w:p>
      <w:pPr>
        <w:pStyle w:val="8"/>
        <w:numPr>
          <w:ilvl w:val="0"/>
          <w:numId w:val="0"/>
        </w:numPr>
        <w:tabs>
          <w:tab w:val="left" w:pos="746"/>
        </w:tabs>
        <w:spacing w:before="0" w:after="0" w:line="269" w:lineRule="exact"/>
        <w:ind w:left="745" w:leftChars="0" w:right="0" w:rightChars="0" w:hanging="213"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zh-CN" w:eastAsia="zh-CN" w:bidi="zh-CN"/>
        </w:rPr>
        <w:t>4.</w:t>
      </w:r>
      <w:r>
        <w:rPr>
          <w:rFonts w:hint="eastAsia" w:asciiTheme="minorEastAsia" w:hAnsiTheme="minorEastAsia" w:eastAsiaTheme="minorEastAsia" w:cstheme="minorEastAsia"/>
        </w:rPr>
        <w:t xml:space="preserve">下列有关增值税一般纳税人的建筑企业选择适用简易计税方法说法正确的是（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 </w:t>
      </w:r>
    </w:p>
    <w:p>
      <w:pPr>
        <w:pStyle w:val="8"/>
        <w:numPr>
          <w:ilvl w:val="0"/>
          <w:numId w:val="0"/>
        </w:numPr>
        <w:tabs>
          <w:tab w:val="left" w:pos="746"/>
        </w:tabs>
        <w:spacing w:before="0" w:after="0" w:line="269" w:lineRule="exact"/>
        <w:ind w:left="745" w:leftChars="0" w:right="1210" w:rightChars="550" w:hanging="213" w:firstLineChars="0"/>
        <w:jc w:val="left"/>
        <w:rPr>
          <w:rFonts w:hint="eastAsia" w:asciiTheme="minorEastAsia" w:hAnsiTheme="minorEastAsia" w:eastAsiaTheme="minorEastAsia" w:cstheme="minorEastAsia"/>
          <w:spacing w:val="-3"/>
          <w:w w:val="100"/>
          <w:sz w:val="21"/>
          <w:szCs w:val="21"/>
          <w:lang w:val="zh-CN" w:eastAsia="zh-CN" w:bidi="zh-CN"/>
        </w:rPr>
      </w:pPr>
      <w:r>
        <w:rPr>
          <w:rFonts w:hint="eastAsia" w:asciiTheme="minorEastAsia" w:hAnsiTheme="minorEastAsia" w:eastAsiaTheme="minorEastAsia" w:cstheme="minorEastAsia"/>
          <w:spacing w:val="-3"/>
          <w:w w:val="100"/>
          <w:sz w:val="21"/>
          <w:szCs w:val="21"/>
          <w:lang w:val="zh-CN" w:eastAsia="zh-CN" w:bidi="zh-CN"/>
        </w:rPr>
        <w:t xml:space="preserve">A.自 2026 年 1 月 1 日至 2027 年 12 月 31 日，以清包工方式提供的建筑服务 </w:t>
      </w:r>
    </w:p>
    <w:p>
      <w:pPr>
        <w:pStyle w:val="8"/>
        <w:numPr>
          <w:ilvl w:val="0"/>
          <w:numId w:val="0"/>
        </w:numPr>
        <w:tabs>
          <w:tab w:val="left" w:pos="746"/>
        </w:tabs>
        <w:spacing w:before="0" w:after="0" w:line="269" w:lineRule="exact"/>
        <w:ind w:left="745" w:leftChars="0" w:right="1210" w:rightChars="550" w:hanging="213" w:firstLineChars="0"/>
        <w:jc w:val="left"/>
        <w:rPr>
          <w:rFonts w:hint="eastAsia" w:asciiTheme="minorEastAsia" w:hAnsiTheme="minorEastAsia" w:eastAsiaTheme="minorEastAsia" w:cstheme="minorEastAsia"/>
          <w:spacing w:val="-3"/>
          <w:w w:val="100"/>
          <w:sz w:val="21"/>
          <w:szCs w:val="21"/>
          <w:lang w:val="zh-CN" w:eastAsia="zh-CN" w:bidi="zh-CN"/>
        </w:rPr>
      </w:pPr>
      <w:r>
        <w:rPr>
          <w:rFonts w:hint="default" w:asciiTheme="minorEastAsia" w:hAnsiTheme="minorEastAsia" w:eastAsiaTheme="minorEastAsia" w:cstheme="minorEastAsia"/>
          <w:spacing w:val="-3"/>
          <w:w w:val="100"/>
          <w:sz w:val="21"/>
          <w:szCs w:val="21"/>
          <w:lang w:val="zh-CN" w:eastAsia="zh-CN" w:bidi="zh-CN"/>
        </w:rPr>
        <w:t>B.</w:t>
      </w:r>
      <w:r>
        <w:rPr>
          <w:rFonts w:hint="eastAsia" w:asciiTheme="minorEastAsia" w:hAnsiTheme="minorEastAsia" w:eastAsiaTheme="minorEastAsia" w:cstheme="minorEastAsia"/>
          <w:spacing w:val="-3"/>
          <w:w w:val="100"/>
          <w:sz w:val="21"/>
          <w:szCs w:val="21"/>
          <w:lang w:val="zh-CN" w:eastAsia="zh-CN" w:bidi="zh-CN"/>
        </w:rPr>
        <w:t xml:space="preserve">自 2026 年 1 月 1 日至 2027 年 12 月 31 日，为建筑工程老项目提供的建筑服务 </w:t>
      </w:r>
    </w:p>
    <w:p>
      <w:pPr>
        <w:pStyle w:val="8"/>
        <w:numPr>
          <w:ilvl w:val="0"/>
          <w:numId w:val="0"/>
        </w:numPr>
        <w:tabs>
          <w:tab w:val="left" w:pos="746"/>
        </w:tabs>
        <w:spacing w:before="0" w:after="0" w:line="269" w:lineRule="exact"/>
        <w:ind w:left="745" w:leftChars="0" w:right="1210" w:rightChars="550" w:hanging="213" w:firstLineChars="0"/>
        <w:jc w:val="left"/>
        <w:rPr>
          <w:rFonts w:hint="eastAsia" w:asciiTheme="minorEastAsia" w:hAnsiTheme="minorEastAsia" w:eastAsiaTheme="minorEastAsia" w:cstheme="minorEastAsia"/>
          <w:spacing w:val="-3"/>
          <w:w w:val="100"/>
          <w:sz w:val="21"/>
          <w:szCs w:val="21"/>
          <w:lang w:val="zh-CN" w:eastAsia="zh-CN" w:bidi="zh-CN"/>
        </w:rPr>
      </w:pPr>
      <w:r>
        <w:rPr>
          <w:rFonts w:hint="default" w:asciiTheme="minorEastAsia" w:hAnsiTheme="minorEastAsia" w:eastAsiaTheme="minorEastAsia" w:cstheme="minorEastAsia"/>
          <w:spacing w:val="-3"/>
          <w:w w:val="100"/>
          <w:sz w:val="21"/>
          <w:szCs w:val="21"/>
          <w:lang w:val="zh-CN" w:eastAsia="zh-CN" w:bidi="zh-CN"/>
        </w:rPr>
        <w:t>C.</w:t>
      </w:r>
      <w:r>
        <w:rPr>
          <w:rFonts w:hint="eastAsia" w:asciiTheme="minorEastAsia" w:hAnsiTheme="minorEastAsia" w:eastAsiaTheme="minorEastAsia" w:cstheme="minorEastAsia"/>
          <w:spacing w:val="-3"/>
          <w:w w:val="100"/>
          <w:sz w:val="21"/>
          <w:szCs w:val="21"/>
          <w:lang w:val="zh-CN" w:eastAsia="zh-CN" w:bidi="zh-CN"/>
        </w:rPr>
        <w:t xml:space="preserve">为甲供工程提供的建筑服务，2026 年 1 月 1 日之后不再可以选择适用简易计税方法计税，但是在2026 年 1 月 1 日前已适用简易计税方法的项目，继续按照原政策规定执行 </w:t>
      </w:r>
    </w:p>
    <w:p>
      <w:pPr>
        <w:pStyle w:val="8"/>
        <w:numPr>
          <w:ilvl w:val="0"/>
          <w:numId w:val="0"/>
        </w:numPr>
        <w:tabs>
          <w:tab w:val="left" w:pos="746"/>
        </w:tabs>
        <w:spacing w:before="0" w:after="0" w:line="269" w:lineRule="exact"/>
        <w:ind w:left="745" w:leftChars="0" w:right="1210" w:rightChars="550" w:hanging="213" w:firstLineChars="0"/>
        <w:jc w:val="left"/>
        <w:rPr>
          <w:rFonts w:hint="eastAsia" w:asciiTheme="minorEastAsia" w:hAnsiTheme="minorEastAsia" w:eastAsiaTheme="minorEastAsia" w:cstheme="minorEastAsia"/>
          <w:spacing w:val="-3"/>
          <w:w w:val="100"/>
          <w:sz w:val="21"/>
          <w:szCs w:val="21"/>
          <w:lang w:val="zh-CN" w:eastAsia="zh-CN" w:bidi="zh-CN"/>
        </w:rPr>
      </w:pPr>
      <w:r>
        <w:rPr>
          <w:rFonts w:hint="default" w:asciiTheme="minorEastAsia" w:hAnsiTheme="minorEastAsia" w:eastAsiaTheme="minorEastAsia" w:cstheme="minorEastAsia"/>
          <w:spacing w:val="-3"/>
          <w:w w:val="100"/>
          <w:sz w:val="21"/>
          <w:szCs w:val="21"/>
          <w:lang w:val="zh-CN" w:eastAsia="zh-CN" w:bidi="zh-CN"/>
        </w:rPr>
        <w:t>D.</w:t>
      </w:r>
      <w:r>
        <w:rPr>
          <w:rFonts w:hint="eastAsia" w:asciiTheme="minorEastAsia" w:hAnsiTheme="minorEastAsia" w:eastAsiaTheme="minorEastAsia" w:cstheme="minorEastAsia"/>
          <w:spacing w:val="-3"/>
          <w:w w:val="100"/>
          <w:sz w:val="21"/>
          <w:szCs w:val="21"/>
          <w:lang w:val="zh-CN" w:eastAsia="zh-CN" w:bidi="zh-CN"/>
        </w:rPr>
        <w:t xml:space="preserve">建筑工程总承包单位为房屋建筑的地基与基础、主体结构提供工程服务，建设单位自行采购全部或部分钢材、混凝土、砌体材料、预制构件的，适用简易计税方法计税”的规定自 2026 年 1 月 1 日起停止执行，纳税人在 2026 年 1 月 1 日前已适用简易计税方法的项目，继续按照原政策规定执行 </w:t>
      </w:r>
    </w:p>
    <w:p>
      <w:pPr>
        <w:pStyle w:val="8"/>
        <w:numPr>
          <w:ilvl w:val="0"/>
          <w:numId w:val="0"/>
        </w:numPr>
        <w:tabs>
          <w:tab w:val="left" w:pos="746"/>
        </w:tabs>
        <w:spacing w:before="0" w:after="0" w:line="269" w:lineRule="exact"/>
        <w:ind w:left="745" w:leftChars="0" w:right="1210" w:rightChars="550" w:hanging="213" w:firstLineChars="0"/>
        <w:jc w:val="left"/>
        <w:rPr>
          <w:rFonts w:hint="eastAsia" w:asciiTheme="minorEastAsia" w:hAnsiTheme="minorEastAsia" w:eastAsiaTheme="minorEastAsia" w:cstheme="minorEastAsia"/>
          <w:spacing w:val="-3"/>
          <w:w w:val="100"/>
          <w:sz w:val="21"/>
          <w:szCs w:val="21"/>
          <w:lang w:val="zh-CN" w:eastAsia="zh-CN" w:bidi="zh-CN"/>
        </w:rPr>
      </w:pPr>
      <w:r>
        <w:rPr>
          <w:rFonts w:hint="default" w:asciiTheme="minorEastAsia" w:hAnsiTheme="minorEastAsia" w:eastAsiaTheme="minorEastAsia" w:cstheme="minorEastAsia"/>
          <w:spacing w:val="-3"/>
          <w:w w:val="100"/>
          <w:sz w:val="21"/>
          <w:szCs w:val="21"/>
          <w:lang w:val="zh-CN" w:eastAsia="zh-CN" w:bidi="zh-CN"/>
        </w:rPr>
        <w:t>E.</w:t>
      </w:r>
      <w:r>
        <w:rPr>
          <w:rFonts w:hint="eastAsia" w:asciiTheme="minorEastAsia" w:hAnsiTheme="minorEastAsia" w:eastAsiaTheme="minorEastAsia" w:cstheme="minorEastAsia"/>
          <w:spacing w:val="-3"/>
          <w:w w:val="100"/>
          <w:sz w:val="21"/>
          <w:szCs w:val="21"/>
          <w:lang w:val="zh-CN" w:eastAsia="zh-CN" w:bidi="zh-CN"/>
        </w:rPr>
        <w:t>纳税人提供建筑服务适用简易计税方法计税的，支付的分包款允许从含税销售额中扣除,但是从含税销售额中扣除的分包价款，不得开具增值税专用发票，可以开具普通发票。</w:t>
      </w:r>
    </w:p>
    <w:p>
      <w:pPr>
        <w:pStyle w:val="8"/>
        <w:numPr>
          <w:numId w:val="0"/>
        </w:numPr>
        <w:tabs>
          <w:tab w:val="left" w:pos="747"/>
        </w:tabs>
        <w:spacing w:before="43" w:after="0" w:line="278" w:lineRule="auto"/>
        <w:ind w:left="532" w:leftChars="0" w:right="1128" w:right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3"/>
          <w:sz w:val="21"/>
        </w:rPr>
        <w:t xml:space="preserve"> </w:t>
      </w:r>
    </w:p>
    <w:p>
      <w:pPr>
        <w:pStyle w:val="8"/>
        <w:numPr>
          <w:ilvl w:val="0"/>
          <w:numId w:val="0"/>
        </w:numPr>
        <w:tabs>
          <w:tab w:val="left" w:pos="746"/>
        </w:tabs>
        <w:spacing w:before="0" w:after="0" w:line="269" w:lineRule="exact"/>
        <w:ind w:left="745" w:leftChars="0" w:right="0" w:rightChars="0" w:hanging="213" w:firstLineChars="0"/>
        <w:jc w:val="left"/>
        <w:rPr>
          <w:rFonts w:hint="eastAsia" w:asciiTheme="minorEastAsia" w:hAnsiTheme="minorEastAsia" w:eastAsiaTheme="minorEastAsia" w:cstheme="minorEastAsia"/>
          <w:sz w:val="21"/>
        </w:rPr>
      </w:pPr>
      <w:r>
        <w:rPr>
          <w:rFonts w:hint="default" w:ascii="宋体" w:hAnsi="宋体" w:eastAsia="宋体" w:cs="宋体"/>
          <w:spacing w:val="-3"/>
          <w:w w:val="100"/>
          <w:sz w:val="19"/>
          <w:szCs w:val="19"/>
          <w:lang w:val="zh-CN" w:eastAsia="zh-CN" w:bidi="zh-CN"/>
        </w:rPr>
        <w:t>5.</w:t>
      </w:r>
      <w:r>
        <w:rPr>
          <w:rFonts w:hint="eastAsia" w:asciiTheme="minorEastAsia" w:hAnsiTheme="minorEastAsia" w:eastAsiaTheme="minorEastAsia" w:cstheme="minorEastAsia"/>
          <w:spacing w:val="-3"/>
          <w:sz w:val="21"/>
        </w:rPr>
        <w:t>下列企业不适用简易注销程序的情形是</w:t>
      </w: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z w:val="21"/>
        </w:rPr>
        <w:t xml:space="preserve">） </w:t>
      </w:r>
    </w:p>
    <w:p>
      <w:pPr>
        <w:pStyle w:val="4"/>
        <w:spacing w:before="42"/>
        <w:ind w:left="53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A.正在诉讼程序中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B.对其他企业存在投资 </w:t>
      </w:r>
    </w:p>
    <w:p>
      <w:pPr>
        <w:pStyle w:val="4"/>
        <w:spacing w:before="44"/>
        <w:ind w:left="53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C.尚未办理企业所得税清算申报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D.税款已经缴纳但是尚未缴纳滞纳金 </w:t>
      </w:r>
    </w:p>
    <w:p>
      <w:pPr>
        <w:pStyle w:val="4"/>
        <w:spacing w:before="44"/>
        <w:ind w:left="533"/>
        <w:rPr>
          <w:rFonts w:hint="eastAsia" w:asciiTheme="minorEastAsia" w:hAnsiTheme="minorEastAsia" w:eastAsiaTheme="minorEastAsia" w:cstheme="minorEastAsia"/>
        </w:rPr>
      </w:pPr>
    </w:p>
    <w:p>
      <w:pPr>
        <w:pStyle w:val="8"/>
        <w:numPr>
          <w:ilvl w:val="0"/>
          <w:numId w:val="0"/>
        </w:numPr>
        <w:tabs>
          <w:tab w:val="left" w:pos="746"/>
        </w:tabs>
        <w:spacing w:before="0" w:after="0" w:line="269" w:lineRule="exact"/>
        <w:ind w:left="745" w:leftChars="0" w:right="0" w:rightChars="0" w:hanging="213" w:firstLineChars="0"/>
        <w:jc w:val="left"/>
        <w:rPr>
          <w:rFonts w:hint="eastAsia" w:asciiTheme="minorEastAsia" w:hAnsiTheme="minorEastAsia" w:eastAsiaTheme="minorEastAsia" w:cstheme="minorEastAsia"/>
          <w:sz w:val="21"/>
        </w:rPr>
      </w:pPr>
      <w:r>
        <w:rPr>
          <w:rFonts w:hint="default" w:ascii="宋体" w:hAnsi="宋体" w:eastAsia="宋体" w:cs="宋体"/>
          <w:spacing w:val="-3"/>
          <w:w w:val="100"/>
          <w:sz w:val="19"/>
          <w:szCs w:val="19"/>
          <w:lang w:val="zh-CN" w:eastAsia="zh-CN" w:bidi="zh-CN"/>
        </w:rPr>
        <w:t>6.</w:t>
      </w:r>
      <w:r>
        <w:rPr>
          <w:rFonts w:hint="eastAsia" w:asciiTheme="minorEastAsia" w:hAnsiTheme="minorEastAsia" w:eastAsiaTheme="minorEastAsia" w:cstheme="minorEastAsia"/>
          <w:spacing w:val="-26"/>
          <w:sz w:val="21"/>
        </w:rPr>
        <w:t xml:space="preserve">自 </w:t>
      </w:r>
      <w:r>
        <w:rPr>
          <w:rFonts w:hint="eastAsia" w:asciiTheme="minorEastAsia" w:hAnsiTheme="minorEastAsia" w:eastAsiaTheme="minorEastAsia" w:cstheme="minorEastAsia"/>
          <w:sz w:val="21"/>
        </w:rPr>
        <w:t>2026</w:t>
      </w:r>
      <w:r>
        <w:rPr>
          <w:rFonts w:hint="eastAsia" w:asciiTheme="minorEastAsia" w:hAnsiTheme="minorEastAsia" w:eastAsiaTheme="minorEastAsia" w:cstheme="minorEastAsia"/>
          <w:spacing w:val="-36"/>
          <w:sz w:val="21"/>
        </w:rPr>
        <w:t xml:space="preserve"> 年 </w:t>
      </w:r>
      <w:r>
        <w:rPr>
          <w:rFonts w:hint="eastAsia" w:asciiTheme="minorEastAsia" w:hAnsiTheme="minorEastAsia" w:eastAsiaTheme="minorEastAsia" w:cstheme="minorEastAsia"/>
          <w:sz w:val="21"/>
        </w:rPr>
        <w:t>1</w:t>
      </w:r>
      <w:r>
        <w:rPr>
          <w:rFonts w:hint="eastAsia" w:asciiTheme="minorEastAsia" w:hAnsiTheme="minorEastAsia" w:eastAsiaTheme="minorEastAsia" w:cstheme="minorEastAsia"/>
          <w:spacing w:val="-36"/>
          <w:sz w:val="21"/>
        </w:rPr>
        <w:t xml:space="preserve"> 月 </w:t>
      </w:r>
      <w:r>
        <w:rPr>
          <w:rFonts w:hint="eastAsia" w:asciiTheme="minorEastAsia" w:hAnsiTheme="minorEastAsia" w:eastAsiaTheme="minorEastAsia" w:cstheme="minorEastAsia"/>
          <w:sz w:val="21"/>
        </w:rPr>
        <w:t>1</w:t>
      </w:r>
      <w:r>
        <w:rPr>
          <w:rFonts w:hint="eastAsia" w:asciiTheme="minorEastAsia" w:hAnsiTheme="minorEastAsia" w:eastAsiaTheme="minorEastAsia" w:cstheme="minorEastAsia"/>
          <w:spacing w:val="-27"/>
          <w:sz w:val="21"/>
        </w:rPr>
        <w:t xml:space="preserve"> 日至 </w:t>
      </w:r>
      <w:r>
        <w:rPr>
          <w:rFonts w:hint="eastAsia" w:asciiTheme="minorEastAsia" w:hAnsiTheme="minorEastAsia" w:eastAsiaTheme="minorEastAsia" w:cstheme="minorEastAsia"/>
          <w:sz w:val="21"/>
        </w:rPr>
        <w:t>2027</w:t>
      </w:r>
      <w:r>
        <w:rPr>
          <w:rFonts w:hint="eastAsia" w:asciiTheme="minorEastAsia" w:hAnsiTheme="minorEastAsia" w:eastAsiaTheme="minorEastAsia" w:cstheme="minorEastAsia"/>
          <w:spacing w:val="-36"/>
          <w:sz w:val="21"/>
        </w:rPr>
        <w:t xml:space="preserve"> 年 </w:t>
      </w:r>
      <w:r>
        <w:rPr>
          <w:rFonts w:hint="eastAsia" w:asciiTheme="minorEastAsia" w:hAnsiTheme="minorEastAsia" w:eastAsiaTheme="minorEastAsia" w:cstheme="minorEastAsia"/>
          <w:sz w:val="21"/>
        </w:rPr>
        <w:t>12</w:t>
      </w:r>
      <w:r>
        <w:rPr>
          <w:rFonts w:hint="eastAsia" w:asciiTheme="minorEastAsia" w:hAnsiTheme="minorEastAsia" w:eastAsiaTheme="minorEastAsia" w:cstheme="minorEastAsia"/>
          <w:spacing w:val="-36"/>
          <w:sz w:val="21"/>
        </w:rPr>
        <w:t xml:space="preserve"> 月 </w:t>
      </w:r>
      <w:r>
        <w:rPr>
          <w:rFonts w:hint="eastAsia" w:asciiTheme="minorEastAsia" w:hAnsiTheme="minorEastAsia" w:eastAsiaTheme="minorEastAsia" w:cstheme="minorEastAsia"/>
          <w:sz w:val="21"/>
        </w:rPr>
        <w:t>31</w:t>
      </w:r>
      <w:r>
        <w:rPr>
          <w:rFonts w:hint="eastAsia" w:asciiTheme="minorEastAsia" w:hAnsiTheme="minorEastAsia" w:eastAsiaTheme="minorEastAsia" w:cstheme="minorEastAsia"/>
          <w:spacing w:val="-9"/>
          <w:sz w:val="21"/>
        </w:rPr>
        <w:t xml:space="preserve"> 日，凡是属于一般纳税人的资管产品管理人可以</w:t>
      </w:r>
      <w:r>
        <w:rPr>
          <w:rFonts w:hint="eastAsia" w:asciiTheme="minorEastAsia" w:hAnsiTheme="minorEastAsia" w:eastAsiaTheme="minorEastAsia" w:cstheme="minorEastAsia"/>
          <w:spacing w:val="-3"/>
          <w:sz w:val="21"/>
        </w:rPr>
        <w:t>（</w:t>
      </w:r>
      <w:r>
        <w:rPr>
          <w:rFonts w:hint="eastAsia" w:asciiTheme="minorEastAsia" w:hAnsiTheme="minorEastAsia" w:eastAsiaTheme="minorEastAsia" w:cstheme="minorEastAsia"/>
          <w:spacing w:val="3"/>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3"/>
          <w:sz w:val="21"/>
        </w:rPr>
        <w:t xml:space="preserve"> </w:t>
      </w:r>
      <w:r>
        <w:rPr>
          <w:rFonts w:hint="eastAsia" w:asciiTheme="minorEastAsia" w:hAnsiTheme="minorEastAsia" w:eastAsiaTheme="minorEastAsia" w:cstheme="minorEastAsia"/>
          <w:spacing w:val="-108"/>
          <w:sz w:val="21"/>
        </w:rPr>
        <w:t>）</w:t>
      </w:r>
      <w:r>
        <w:rPr>
          <w:rFonts w:hint="eastAsia" w:asciiTheme="minorEastAsia" w:hAnsiTheme="minorEastAsia" w:eastAsiaTheme="minorEastAsia" w:cstheme="minorEastAsia"/>
          <w:spacing w:val="-24"/>
          <w:sz w:val="21"/>
        </w:rPr>
        <w:t>。</w:t>
      </w:r>
      <w:r>
        <w:rPr>
          <w:rFonts w:hint="eastAsia" w:asciiTheme="minorEastAsia" w:hAnsiTheme="minorEastAsia" w:eastAsiaTheme="minorEastAsia" w:cstheme="minorEastAsia"/>
          <w:sz w:val="21"/>
        </w:rPr>
        <w:t xml:space="preserve"> </w:t>
      </w:r>
    </w:p>
    <w:p>
      <w:pPr>
        <w:pStyle w:val="4"/>
        <w:spacing w:before="42"/>
        <w:ind w:left="533" w:right="1210" w:rightChars="550"/>
        <w:rPr>
          <w:rFonts w:hint="eastAsia" w:asciiTheme="minorEastAsia" w:hAnsiTheme="minorEastAsia" w:eastAsiaTheme="minorEastAsia" w:cstheme="minorEastAsia"/>
        </w:rPr>
      </w:pPr>
      <w:r>
        <w:rPr>
          <w:rFonts w:hint="default" w:asciiTheme="minorEastAsia" w:hAnsiTheme="minorEastAsia" w:eastAsiaTheme="minorEastAsia" w:cstheme="minorEastAsia"/>
          <w:lang w:val="zh-CN" w:eastAsia="zh-CN"/>
        </w:rPr>
        <w:t>A.</w:t>
      </w:r>
      <w:r>
        <w:rPr>
          <w:rFonts w:hint="eastAsia" w:asciiTheme="minorEastAsia" w:hAnsiTheme="minorEastAsia" w:eastAsiaTheme="minorEastAsia" w:cstheme="minorEastAsia"/>
        </w:rPr>
        <w:t xml:space="preserve">运营契约制资管产品过程中发生的转让金融商品应税行为，可以选择适用简易计税方法，按照 3% 的规定征收率计算缴纳增值税 </w:t>
      </w:r>
    </w:p>
    <w:p>
      <w:pPr>
        <w:pStyle w:val="4"/>
        <w:spacing w:before="42"/>
        <w:ind w:left="533" w:right="1210" w:rightChars="550"/>
        <w:rPr>
          <w:rFonts w:hint="eastAsia" w:asciiTheme="minorEastAsia" w:hAnsiTheme="minorEastAsia" w:eastAsiaTheme="minorEastAsia" w:cstheme="minorEastAsia"/>
        </w:rPr>
      </w:pPr>
      <w:r>
        <w:rPr>
          <w:rFonts w:hint="default" w:asciiTheme="minorEastAsia" w:hAnsiTheme="minorEastAsia" w:eastAsiaTheme="minorEastAsia" w:cstheme="minorEastAsia"/>
          <w:lang w:val="zh-CN" w:eastAsia="zh-CN"/>
        </w:rPr>
        <w:t>B.</w:t>
      </w:r>
      <w:r>
        <w:rPr>
          <w:rFonts w:hint="eastAsia" w:asciiTheme="minorEastAsia" w:hAnsiTheme="minorEastAsia" w:eastAsiaTheme="minorEastAsia" w:cstheme="minorEastAsia"/>
        </w:rPr>
        <w:t xml:space="preserve">运营契约制资管产品收取的管理费，可以选择适用简易计税方法，按照 3%的规定征收率计算缴纳增值税 </w:t>
      </w:r>
    </w:p>
    <w:p>
      <w:pPr>
        <w:pStyle w:val="4"/>
        <w:spacing w:before="42"/>
        <w:ind w:left="533" w:right="1210" w:rightChars="550"/>
        <w:rPr>
          <w:rFonts w:hint="eastAsia" w:asciiTheme="minorEastAsia" w:hAnsiTheme="minorEastAsia" w:eastAsiaTheme="minorEastAsia" w:cstheme="minorEastAsia"/>
        </w:rPr>
      </w:pPr>
      <w:r>
        <w:rPr>
          <w:rFonts w:hint="default" w:asciiTheme="minorEastAsia" w:hAnsiTheme="minorEastAsia" w:eastAsiaTheme="minorEastAsia" w:cstheme="minorEastAsia"/>
          <w:lang w:val="zh-CN" w:eastAsia="zh-CN"/>
        </w:rPr>
        <w:t>C.</w:t>
      </w:r>
      <w:r>
        <w:rPr>
          <w:rFonts w:hint="eastAsia" w:asciiTheme="minorEastAsia" w:hAnsiTheme="minorEastAsia" w:eastAsiaTheme="minorEastAsia" w:cstheme="minorEastAsia"/>
        </w:rPr>
        <w:t xml:space="preserve">收取的管理服务费应按直接收费金融服务开具发票 </w:t>
      </w:r>
    </w:p>
    <w:p>
      <w:pPr>
        <w:pStyle w:val="4"/>
        <w:spacing w:before="42"/>
        <w:ind w:left="533" w:right="1210" w:rightChars="550"/>
        <w:rPr>
          <w:rFonts w:hint="eastAsia" w:asciiTheme="minorEastAsia" w:hAnsiTheme="minorEastAsia" w:eastAsiaTheme="minorEastAsia" w:cstheme="minorEastAsia"/>
        </w:rPr>
      </w:pPr>
      <w:r>
        <w:rPr>
          <w:rFonts w:hint="default" w:asciiTheme="minorEastAsia" w:hAnsiTheme="minorEastAsia" w:eastAsiaTheme="minorEastAsia" w:cstheme="minorEastAsia"/>
          <w:lang w:val="zh-CN" w:eastAsia="zh-CN"/>
        </w:rPr>
        <w:t>D.</w:t>
      </w:r>
      <w:r>
        <w:rPr>
          <w:rFonts w:hint="eastAsia" w:asciiTheme="minorEastAsia" w:hAnsiTheme="minorEastAsia" w:eastAsiaTheme="minorEastAsia" w:cstheme="minorEastAsia"/>
        </w:rPr>
        <w:t xml:space="preserve">运营合伙制或者公司制资管产品过程中发生的转让金融商品应税行为，差额计税，按照 6%税率计算缴纳增值税 </w:t>
      </w:r>
    </w:p>
    <w:p>
      <w:pPr>
        <w:pStyle w:val="8"/>
        <w:numPr>
          <w:numId w:val="0"/>
        </w:numPr>
        <w:tabs>
          <w:tab w:val="left" w:pos="746"/>
        </w:tabs>
        <w:spacing w:before="43" w:after="0" w:line="278" w:lineRule="auto"/>
        <w:ind w:left="532" w:leftChars="0" w:right="1126" w:rightChars="0"/>
        <w:jc w:val="left"/>
        <w:rPr>
          <w:rFonts w:hint="eastAsia" w:asciiTheme="minorEastAsia" w:hAnsiTheme="minorEastAsia" w:eastAsiaTheme="minorEastAsia" w:cstheme="minorEastAsia"/>
          <w:sz w:val="21"/>
        </w:rPr>
      </w:pPr>
    </w:p>
    <w:p>
      <w:pPr>
        <w:pStyle w:val="4"/>
        <w:spacing w:before="42"/>
        <w:ind w:left="533" w:right="1210" w:rightChars="550"/>
        <w:rPr>
          <w:rFonts w:hint="eastAsia" w:asciiTheme="minorEastAsia" w:hAnsiTheme="minorEastAsia" w:eastAsiaTheme="minorEastAsia" w:cstheme="minorEastAsia"/>
          <w:lang w:val="zh-CN" w:eastAsia="zh-CN"/>
        </w:rPr>
      </w:pPr>
      <w:r>
        <w:rPr>
          <w:rFonts w:hint="default" w:asciiTheme="minorEastAsia" w:hAnsiTheme="minorEastAsia" w:eastAsiaTheme="minorEastAsia" w:cstheme="minorEastAsia"/>
          <w:lang w:val="zh-CN" w:eastAsia="zh-CN"/>
        </w:rPr>
        <w:t>7.</w:t>
      </w:r>
      <w:r>
        <w:rPr>
          <w:rFonts w:hint="eastAsia" w:asciiTheme="minorEastAsia" w:hAnsiTheme="minorEastAsia" w:eastAsiaTheme="minorEastAsia" w:cstheme="minorEastAsia"/>
          <w:lang w:val="zh-CN" w:eastAsia="zh-CN"/>
        </w:rPr>
        <w:t xml:space="preserve">自然人发生(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val="zh-CN" w:eastAsia="zh-CN"/>
        </w:rPr>
        <w:t xml:space="preserve"> )特定类型应税交易具有持续经营特征，不再适用按次纳税 1000 元的起征点标准，而是参照按期纳税直接适用月销售额 10 万元的起征点标准。</w:t>
      </w:r>
    </w:p>
    <w:p>
      <w:pPr>
        <w:pStyle w:val="4"/>
        <w:spacing w:before="42"/>
        <w:ind w:left="533" w:right="1210" w:rightChars="550"/>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 xml:space="preserve">A.自然人出租商铺，每季度末收取租金 </w:t>
      </w:r>
    </w:p>
    <w:p>
      <w:pPr>
        <w:pStyle w:val="4"/>
        <w:spacing w:before="42"/>
        <w:ind w:left="533" w:right="1210" w:rightChars="550"/>
        <w:rPr>
          <w:rFonts w:hint="eastAsia" w:asciiTheme="minorEastAsia" w:hAnsiTheme="minorEastAsia" w:eastAsiaTheme="minorEastAsia" w:cstheme="minorEastAsia"/>
          <w:lang w:val="zh-CN" w:eastAsia="zh-CN"/>
        </w:rPr>
      </w:pPr>
      <w:r>
        <w:rPr>
          <w:rFonts w:hint="default" w:asciiTheme="minorEastAsia" w:hAnsiTheme="minorEastAsia" w:eastAsiaTheme="minorEastAsia" w:cstheme="minorEastAsia"/>
          <w:lang w:val="zh-CN" w:eastAsia="zh-CN"/>
        </w:rPr>
        <w:t>B.</w:t>
      </w:r>
      <w:r>
        <w:rPr>
          <w:rFonts w:hint="eastAsia" w:asciiTheme="minorEastAsia" w:hAnsiTheme="minorEastAsia" w:eastAsiaTheme="minorEastAsia" w:cstheme="minorEastAsia"/>
          <w:lang w:val="zh-CN" w:eastAsia="zh-CN"/>
        </w:rPr>
        <w:t xml:space="preserve">互联网平台内从业人员自互联网平台企业取得服务收入，互联网平台企业未按照规定办理增值税等税费代办申报 </w:t>
      </w:r>
    </w:p>
    <w:p>
      <w:pPr>
        <w:pStyle w:val="4"/>
        <w:spacing w:before="42"/>
        <w:ind w:left="533" w:right="1210" w:rightChars="550"/>
        <w:rPr>
          <w:rFonts w:hint="eastAsia" w:asciiTheme="minorEastAsia" w:hAnsiTheme="minorEastAsia" w:eastAsiaTheme="minorEastAsia" w:cstheme="minorEastAsia"/>
          <w:lang w:val="zh-CN" w:eastAsia="zh-CN"/>
        </w:rPr>
      </w:pPr>
      <w:r>
        <w:rPr>
          <w:rFonts w:hint="default" w:asciiTheme="minorEastAsia" w:hAnsiTheme="minorEastAsia" w:eastAsiaTheme="minorEastAsia" w:cstheme="minorEastAsia"/>
          <w:lang w:val="zh-CN" w:eastAsia="zh-CN"/>
        </w:rPr>
        <w:t>C.</w:t>
      </w:r>
      <w:r>
        <w:rPr>
          <w:rFonts w:hint="eastAsia" w:asciiTheme="minorEastAsia" w:hAnsiTheme="minorEastAsia" w:eastAsiaTheme="minorEastAsia" w:cstheme="minorEastAsia"/>
          <w:lang w:val="zh-CN" w:eastAsia="zh-CN"/>
        </w:rPr>
        <w:t xml:space="preserve">自然人报废产品出售者通过“反向开票”销售报废产品，资源回收企业未按照规定办理增值税等税费代办申报 </w:t>
      </w:r>
    </w:p>
    <w:p>
      <w:pPr>
        <w:pStyle w:val="4"/>
        <w:spacing w:before="42"/>
        <w:ind w:left="533" w:right="1210" w:rightChars="550"/>
        <w:rPr>
          <w:rFonts w:hint="eastAsia" w:asciiTheme="minorEastAsia" w:hAnsiTheme="minorEastAsia" w:eastAsiaTheme="minorEastAsia" w:cstheme="minorEastAsia"/>
          <w:lang w:val="zh-CN" w:eastAsia="zh-CN"/>
        </w:rPr>
      </w:pPr>
      <w:r>
        <w:rPr>
          <w:rFonts w:hint="default" w:asciiTheme="minorEastAsia" w:hAnsiTheme="minorEastAsia" w:eastAsiaTheme="minorEastAsia" w:cstheme="minorEastAsia"/>
          <w:lang w:val="zh-CN" w:eastAsia="zh-CN"/>
        </w:rPr>
        <w:t>D.</w:t>
      </w:r>
      <w:r>
        <w:rPr>
          <w:rFonts w:hint="eastAsia" w:asciiTheme="minorEastAsia" w:hAnsiTheme="minorEastAsia" w:eastAsiaTheme="minorEastAsia" w:cstheme="minorEastAsia"/>
          <w:lang w:val="zh-CN" w:eastAsia="zh-CN"/>
        </w:rPr>
        <w:t xml:space="preserve">保险代理人、证券经纪人、信用卡和旅游行业代理人提供代理服务，并由相应企业按照规定办理增值税等税费代办申报 </w:t>
      </w:r>
    </w:p>
    <w:p>
      <w:pPr>
        <w:pStyle w:val="8"/>
        <w:numPr>
          <w:numId w:val="0"/>
        </w:numPr>
        <w:tabs>
          <w:tab w:val="left" w:pos="746"/>
        </w:tabs>
        <w:spacing w:before="0" w:after="0" w:line="278" w:lineRule="auto"/>
        <w:ind w:left="532" w:leftChars="0" w:right="1126" w:rightChars="0"/>
        <w:jc w:val="left"/>
        <w:rPr>
          <w:rFonts w:hint="eastAsia" w:asciiTheme="minorEastAsia" w:hAnsiTheme="minorEastAsia" w:eastAsiaTheme="minorEastAsia" w:cstheme="minorEastAsia"/>
          <w:sz w:val="21"/>
        </w:rPr>
      </w:pPr>
    </w:p>
    <w:p>
      <w:pPr>
        <w:pStyle w:val="8"/>
        <w:numPr>
          <w:ilvl w:val="0"/>
          <w:numId w:val="0"/>
        </w:numPr>
        <w:tabs>
          <w:tab w:val="left" w:pos="852"/>
        </w:tabs>
        <w:spacing w:before="43" w:after="0" w:line="278" w:lineRule="auto"/>
        <w:ind w:left="533" w:leftChars="0" w:right="2578" w:rightChars="0" w:firstLine="105" w:firstLineChars="0"/>
        <w:jc w:val="left"/>
        <w:rPr>
          <w:rFonts w:hint="eastAsia" w:asciiTheme="minorEastAsia" w:hAnsiTheme="minorEastAsia" w:eastAsiaTheme="minorEastAsia" w:cstheme="minorEastAsia"/>
          <w:sz w:val="21"/>
        </w:rPr>
      </w:pPr>
      <w:r>
        <w:rPr>
          <w:rFonts w:hint="default" w:ascii="宋体" w:hAnsi="宋体" w:eastAsia="宋体" w:cs="宋体"/>
          <w:spacing w:val="-12"/>
          <w:w w:val="100"/>
          <w:sz w:val="19"/>
          <w:szCs w:val="19"/>
          <w:lang w:val="zh-CN" w:eastAsia="zh-CN" w:bidi="zh-CN"/>
        </w:rPr>
        <w:t>8.</w:t>
      </w:r>
      <w:r>
        <w:rPr>
          <w:rFonts w:hint="eastAsia" w:asciiTheme="minorEastAsia" w:hAnsiTheme="minorEastAsia" w:eastAsiaTheme="minorEastAsia" w:cstheme="minorEastAsia"/>
          <w:spacing w:val="-3"/>
          <w:sz w:val="21"/>
        </w:rPr>
        <w:t xml:space="preserve">《长期资产进项税额抵扣暂行办法》所指的取得的长期资产，不包括(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7"/>
          <w:sz w:val="21"/>
        </w:rPr>
        <w:t xml:space="preserve">  ) </w:t>
      </w:r>
    </w:p>
    <w:p>
      <w:pPr>
        <w:pStyle w:val="4"/>
        <w:spacing w:before="42"/>
        <w:ind w:left="533" w:right="1210" w:rightChars="550"/>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 xml:space="preserve">A.接受投资的长期资产 </w:t>
      </w:r>
    </w:p>
    <w:p>
      <w:pPr>
        <w:pStyle w:val="4"/>
        <w:spacing w:before="42"/>
        <w:ind w:left="533" w:right="1210" w:rightChars="550"/>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 xml:space="preserve">B.接受捐赠的长期资产 </w:t>
      </w:r>
    </w:p>
    <w:p>
      <w:pPr>
        <w:pStyle w:val="4"/>
        <w:spacing w:before="42"/>
        <w:ind w:left="533" w:right="1210" w:rightChars="550"/>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 xml:space="preserve">C.租入的长期资产 </w:t>
      </w:r>
    </w:p>
    <w:p>
      <w:pPr>
        <w:pStyle w:val="4"/>
        <w:spacing w:before="42"/>
        <w:ind w:left="533" w:right="1210" w:rightChars="550"/>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 xml:space="preserve">D.在施工现场修建的临时建筑物、构筑物 </w:t>
      </w:r>
    </w:p>
    <w:p>
      <w:pPr>
        <w:pStyle w:val="4"/>
        <w:spacing w:before="42"/>
        <w:ind w:left="533" w:right="1210" w:rightChars="550"/>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zh-CN" w:eastAsia="zh-CN"/>
        </w:rPr>
        <w:t xml:space="preserve">E.房地产开发企业自行开发按照存货核算的房地产项目 </w:t>
      </w:r>
    </w:p>
    <w:p>
      <w:pPr>
        <w:pStyle w:val="4"/>
        <w:spacing w:line="269" w:lineRule="exact"/>
        <w:ind w:left="533"/>
        <w:rPr>
          <w:rFonts w:hint="eastAsia" w:asciiTheme="minorEastAsia" w:hAnsiTheme="minorEastAsia" w:eastAsiaTheme="minorEastAsia" w:cstheme="minorEastAsia"/>
        </w:rPr>
      </w:pPr>
    </w:p>
    <w:p>
      <w:pPr>
        <w:pStyle w:val="8"/>
        <w:numPr>
          <w:ilvl w:val="0"/>
          <w:numId w:val="0"/>
        </w:numPr>
        <w:tabs>
          <w:tab w:val="left" w:pos="746"/>
        </w:tabs>
        <w:spacing w:before="43" w:after="0" w:line="240" w:lineRule="auto"/>
        <w:ind w:left="745" w:leftChars="0" w:right="0" w:rightChars="0" w:hanging="213" w:firstLineChars="0"/>
        <w:jc w:val="left"/>
        <w:rPr>
          <w:rFonts w:hint="eastAsia" w:asciiTheme="minorEastAsia" w:hAnsiTheme="minorEastAsia" w:eastAsiaTheme="minorEastAsia" w:cstheme="minorEastAsia"/>
          <w:sz w:val="21"/>
        </w:rPr>
      </w:pPr>
      <w:r>
        <w:rPr>
          <w:rFonts w:hint="default" w:ascii="宋体" w:hAnsi="宋体" w:eastAsia="宋体" w:cs="宋体"/>
          <w:spacing w:val="-12"/>
          <w:w w:val="100"/>
          <w:sz w:val="19"/>
          <w:szCs w:val="19"/>
          <w:lang w:val="zh-CN" w:eastAsia="zh-CN" w:bidi="zh-CN"/>
        </w:rPr>
        <w:t>9.</w:t>
      </w:r>
      <w:r>
        <w:rPr>
          <w:rFonts w:hint="eastAsia" w:asciiTheme="minorEastAsia" w:hAnsiTheme="minorEastAsia" w:eastAsiaTheme="minorEastAsia" w:cstheme="minorEastAsia"/>
          <w:spacing w:val="-3"/>
          <w:sz w:val="21"/>
        </w:rPr>
        <w:t xml:space="preserve">下列属于销售自产初级农产品行为可以免征增值税的是(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1"/>
          <w:sz w:val="21"/>
        </w:rPr>
        <w:t>)</w:t>
      </w:r>
      <w:r>
        <w:rPr>
          <w:rFonts w:hint="eastAsia" w:asciiTheme="minorEastAsia" w:hAnsiTheme="minorEastAsia" w:eastAsiaTheme="minorEastAsia" w:cstheme="minorEastAsia"/>
          <w:sz w:val="21"/>
        </w:rPr>
        <w:t xml:space="preserve"> </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lang w:val="zh-CN" w:eastAsia="zh-CN" w:bidi="zh-CN"/>
        </w:rPr>
        <w:t>A.</w:t>
      </w:r>
      <w:r>
        <w:rPr>
          <w:rFonts w:hint="eastAsia" w:asciiTheme="minorEastAsia" w:hAnsiTheme="minorEastAsia" w:eastAsiaTheme="minorEastAsia" w:cstheme="minorEastAsia"/>
        </w:rPr>
        <w:t xml:space="preserve">企业自种的鲜花制成干花出售   </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B.罐头厂销售自产的罐头  </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C.药用植物及利用其制作的中药饮片</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D.乳制品生产企业销售自产酸奶 </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E.养牛场销售自产牛粪 </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F.制药厂销售自产中成药 </w:t>
      </w:r>
    </w:p>
    <w:p>
      <w:pPr>
        <w:pStyle w:val="4"/>
        <w:numPr>
          <w:numId w:val="0"/>
        </w:numPr>
        <w:spacing w:before="43" w:line="278" w:lineRule="auto"/>
        <w:ind w:right="924" w:rightChars="0"/>
        <w:rPr>
          <w:rFonts w:hint="eastAsia" w:asciiTheme="minorEastAsia" w:hAnsiTheme="minorEastAsia" w:eastAsiaTheme="minorEastAsia" w:cstheme="minorEastAsia"/>
        </w:rPr>
      </w:pP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sz w:val="21"/>
          <w:szCs w:val="21"/>
          <w:lang w:val="zh-CN" w:eastAsia="zh-CN" w:bidi="zh-CN"/>
        </w:rPr>
      </w:pPr>
      <w:r>
        <w:rPr>
          <w:rFonts w:hint="default" w:asciiTheme="minorEastAsia" w:hAnsiTheme="minorEastAsia" w:eastAsiaTheme="minorEastAsia" w:cstheme="minorEastAsia"/>
          <w:sz w:val="21"/>
          <w:szCs w:val="21"/>
          <w:lang w:val="zh-CN" w:eastAsia="zh-CN" w:bidi="zh-CN"/>
        </w:rPr>
        <w:t>10.</w:t>
      </w:r>
      <w:r>
        <w:rPr>
          <w:rFonts w:hint="eastAsia" w:asciiTheme="minorEastAsia" w:hAnsiTheme="minorEastAsia" w:eastAsiaTheme="minorEastAsia" w:cstheme="minorEastAsia"/>
          <w:sz w:val="21"/>
          <w:szCs w:val="21"/>
          <w:lang w:val="zh-CN" w:eastAsia="zh-CN" w:bidi="zh-CN"/>
        </w:rPr>
        <w:t xml:space="preserve">下列（ </w:t>
      </w:r>
      <w:r>
        <w:rPr>
          <w:rFonts w:hint="eastAsia" w:asciiTheme="minorEastAsia" w:hAnsiTheme="minorEastAsia" w:eastAsiaTheme="minorEastAsia" w:cstheme="minorEastAsia"/>
          <w:sz w:val="21"/>
          <w:szCs w:val="21"/>
          <w:lang w:val="en-US" w:eastAsia="zh-CN" w:bidi="zh-CN"/>
        </w:rPr>
        <w:t xml:space="preserve">   </w:t>
      </w:r>
      <w:r>
        <w:rPr>
          <w:rFonts w:hint="eastAsia" w:asciiTheme="minorEastAsia" w:hAnsiTheme="minorEastAsia" w:eastAsiaTheme="minorEastAsia" w:cstheme="minorEastAsia"/>
          <w:sz w:val="21"/>
          <w:szCs w:val="21"/>
          <w:lang w:val="zh-CN" w:eastAsia="zh-CN" w:bidi="zh-CN"/>
        </w:rPr>
        <w:t xml:space="preserve"> ）纳税人即使年应征增值税销售额超过增值税法规定的小规模纳税人标准，也可以选择按照小规模纳税人纳税。 </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lang w:val="zh-CN" w:eastAsia="zh-CN" w:bidi="zh-CN"/>
        </w:rPr>
        <w:t xml:space="preserve">A.军队 </w:t>
      </w:r>
      <w:r>
        <w:rPr>
          <w:rFonts w:hint="eastAsia" w:asciiTheme="minorEastAsia" w:hAnsiTheme="minorEastAsia" w:eastAsiaTheme="minorEastAsia" w:cstheme="minorEastAsia"/>
          <w:sz w:val="21"/>
          <w:szCs w:val="21"/>
          <w:lang w:val="en-US" w:eastAsia="zh-CN" w:bidi="zh-CN"/>
        </w:rPr>
        <w:t xml:space="preserve">    </w:t>
      </w:r>
      <w:r>
        <w:rPr>
          <w:rFonts w:hint="eastAsia" w:asciiTheme="minorEastAsia" w:hAnsiTheme="minorEastAsia" w:eastAsiaTheme="minorEastAsia" w:cstheme="minorEastAsia"/>
          <w:sz w:val="21"/>
          <w:szCs w:val="21"/>
          <w:lang w:val="zh-CN" w:eastAsia="zh-CN" w:bidi="zh-CN"/>
        </w:rPr>
        <w:t xml:space="preserve">B.国家机关 </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lang w:val="zh-CN" w:eastAsia="zh-CN" w:bidi="zh-CN"/>
        </w:rPr>
        <w:t xml:space="preserve">C.个人 </w:t>
      </w:r>
      <w:r>
        <w:rPr>
          <w:rFonts w:hint="eastAsia" w:asciiTheme="minorEastAsia" w:hAnsiTheme="minorEastAsia" w:eastAsiaTheme="minorEastAsia" w:cstheme="minorEastAsia"/>
          <w:sz w:val="21"/>
          <w:szCs w:val="21"/>
          <w:lang w:val="en-US" w:eastAsia="zh-CN" w:bidi="zh-CN"/>
        </w:rPr>
        <w:t xml:space="preserve">    </w:t>
      </w:r>
      <w:r>
        <w:rPr>
          <w:rFonts w:hint="eastAsia" w:asciiTheme="minorEastAsia" w:hAnsiTheme="minorEastAsia" w:eastAsiaTheme="minorEastAsia" w:cstheme="minorEastAsia"/>
          <w:sz w:val="21"/>
          <w:szCs w:val="21"/>
          <w:lang w:val="zh-CN" w:eastAsia="zh-CN" w:bidi="zh-CN"/>
        </w:rPr>
        <w:t xml:space="preserve">D.自然人 </w:t>
      </w:r>
    </w:p>
    <w:p>
      <w:pPr>
        <w:pStyle w:val="4"/>
        <w:numPr>
          <w:ilvl w:val="0"/>
          <w:numId w:val="0"/>
        </w:numPr>
        <w:spacing w:before="43" w:line="278" w:lineRule="auto"/>
        <w:ind w:left="533" w:leftChars="0" w:right="924" w:rightChars="0"/>
        <w:rPr>
          <w:rFonts w:hint="eastAsia" w:asciiTheme="minorEastAsia" w:hAnsiTheme="minorEastAsia" w:eastAsiaTheme="minorEastAsia" w:cstheme="minorEastAsia"/>
          <w:sz w:val="21"/>
          <w:szCs w:val="21"/>
          <w:lang w:val="zh-CN" w:eastAsia="zh-CN" w:bidi="zh-CN"/>
        </w:rPr>
      </w:pPr>
    </w:p>
    <w:p>
      <w:pPr>
        <w:pStyle w:val="8"/>
        <w:numPr>
          <w:ilvl w:val="0"/>
          <w:numId w:val="0"/>
        </w:numPr>
        <w:tabs>
          <w:tab w:val="left" w:pos="852"/>
        </w:tabs>
        <w:spacing w:before="43" w:after="0" w:line="278" w:lineRule="auto"/>
        <w:ind w:left="533" w:leftChars="0" w:right="4362" w:rightChars="0" w:firstLine="0" w:firstLineChars="0"/>
        <w:jc w:val="left"/>
        <w:rPr>
          <w:rFonts w:hint="eastAsia" w:asciiTheme="minorEastAsia" w:hAnsiTheme="minorEastAsia" w:eastAsiaTheme="minorEastAsia" w:cstheme="minorEastAsia"/>
          <w:sz w:val="21"/>
        </w:rPr>
      </w:pPr>
      <w:r>
        <w:rPr>
          <w:rFonts w:hint="default" w:ascii="宋体" w:hAnsi="宋体" w:eastAsia="宋体" w:cs="宋体"/>
          <w:w w:val="100"/>
          <w:sz w:val="19"/>
          <w:szCs w:val="19"/>
          <w:lang w:val="zh-CN" w:eastAsia="zh-CN" w:bidi="zh-CN"/>
        </w:rPr>
        <w:t>11.</w:t>
      </w:r>
      <w:r>
        <w:rPr>
          <w:rFonts w:hint="eastAsia" w:asciiTheme="minorEastAsia" w:hAnsiTheme="minorEastAsia" w:eastAsiaTheme="minorEastAsia" w:cstheme="minorEastAsia"/>
          <w:spacing w:val="-3"/>
          <w:sz w:val="21"/>
        </w:rPr>
        <w:t>下列必须办理增值税一般纳税人手续的企业是</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pacing w:val="36"/>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36"/>
          <w:sz w:val="21"/>
        </w:rPr>
        <w:t xml:space="preserve">  </w:t>
      </w:r>
      <w:r>
        <w:rPr>
          <w:rFonts w:hint="eastAsia" w:asciiTheme="minorEastAsia" w:hAnsiTheme="minorEastAsia" w:eastAsiaTheme="minorEastAsia" w:cstheme="minorEastAsia"/>
          <w:spacing w:val="-3"/>
          <w:sz w:val="21"/>
        </w:rPr>
        <w:t xml:space="preserve">） </w:t>
      </w:r>
    </w:p>
    <w:p>
      <w:pPr>
        <w:pStyle w:val="8"/>
        <w:numPr>
          <w:numId w:val="0"/>
        </w:numPr>
        <w:tabs>
          <w:tab w:val="left" w:pos="852"/>
        </w:tabs>
        <w:spacing w:before="43" w:after="0" w:line="278" w:lineRule="auto"/>
        <w:ind w:left="533" w:leftChars="0" w:right="4362" w:right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A.</w:t>
      </w:r>
      <w:r>
        <w:rPr>
          <w:rFonts w:hint="eastAsia" w:asciiTheme="minorEastAsia" w:hAnsiTheme="minorEastAsia" w:eastAsiaTheme="minorEastAsia" w:cstheme="minorEastAsia"/>
          <w:spacing w:val="-2"/>
          <w:sz w:val="21"/>
        </w:rPr>
        <w:t xml:space="preserve">免征增值税的国有粮食购销企业 </w:t>
      </w:r>
      <w:r>
        <w:rPr>
          <w:rFonts w:hint="eastAsia" w:asciiTheme="minorEastAsia" w:hAnsiTheme="minorEastAsia" w:eastAsiaTheme="minorEastAsia" w:cstheme="minorEastAsia"/>
          <w:spacing w:val="-2"/>
          <w:sz w:val="21"/>
          <w:lang w:val="en-US" w:eastAsia="zh-CN"/>
        </w:rPr>
        <w:t xml:space="preserve">  </w:t>
      </w:r>
      <w:r>
        <w:rPr>
          <w:rFonts w:hint="eastAsia" w:asciiTheme="minorEastAsia" w:hAnsiTheme="minorEastAsia" w:eastAsiaTheme="minorEastAsia" w:cstheme="minorEastAsia"/>
          <w:sz w:val="21"/>
        </w:rPr>
        <w:t>B.</w:t>
      </w:r>
      <w:r>
        <w:rPr>
          <w:rFonts w:hint="eastAsia" w:asciiTheme="minorEastAsia" w:hAnsiTheme="minorEastAsia" w:eastAsiaTheme="minorEastAsia" w:cstheme="minorEastAsia"/>
          <w:spacing w:val="-3"/>
          <w:sz w:val="21"/>
        </w:rPr>
        <w:t>从事成品油销售的加油站</w:t>
      </w:r>
      <w:r>
        <w:rPr>
          <w:rFonts w:hint="eastAsia" w:asciiTheme="minorEastAsia" w:hAnsiTheme="minorEastAsia" w:eastAsiaTheme="minorEastAsia" w:cstheme="minorEastAsia"/>
          <w:sz w:val="21"/>
        </w:rPr>
        <w:t xml:space="preserve"> </w:t>
      </w:r>
    </w:p>
    <w:p>
      <w:pPr>
        <w:pStyle w:val="8"/>
        <w:numPr>
          <w:ilvl w:val="0"/>
          <w:numId w:val="0"/>
        </w:numPr>
        <w:tabs>
          <w:tab w:val="left" w:pos="852"/>
        </w:tabs>
        <w:spacing w:before="0" w:after="0" w:line="269" w:lineRule="exact"/>
        <w:ind w:left="851" w:leftChars="0" w:right="0" w:rightChars="0" w:hanging="319"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C.国有企业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D.实行汇总缴纳增值税的航空运输企业</w:t>
      </w:r>
    </w:p>
    <w:p>
      <w:pPr>
        <w:pStyle w:val="8"/>
        <w:numPr>
          <w:ilvl w:val="0"/>
          <w:numId w:val="0"/>
        </w:numPr>
        <w:tabs>
          <w:tab w:val="left" w:pos="852"/>
        </w:tabs>
        <w:spacing w:before="0" w:after="0" w:line="269" w:lineRule="exact"/>
        <w:ind w:left="851" w:leftChars="0" w:right="0" w:rightChars="0" w:hanging="319" w:firstLineChars="0"/>
        <w:jc w:val="left"/>
        <w:rPr>
          <w:rFonts w:hint="eastAsia" w:asciiTheme="minorEastAsia" w:hAnsiTheme="minorEastAsia" w:eastAsiaTheme="minorEastAsia" w:cstheme="minorEastAsia"/>
        </w:rPr>
      </w:pP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rPr>
      </w:pPr>
      <w:r>
        <w:rPr>
          <w:rFonts w:hint="default" w:asciiTheme="minorEastAsia" w:hAnsiTheme="minorEastAsia" w:eastAsiaTheme="minorEastAsia" w:cstheme="minorEastAsia"/>
          <w:sz w:val="21"/>
          <w:lang w:val="zh-CN" w:eastAsia="zh-CN"/>
        </w:rPr>
        <w:t>12.</w:t>
      </w:r>
      <w:r>
        <w:rPr>
          <w:rFonts w:hint="eastAsia" w:asciiTheme="minorEastAsia" w:hAnsiTheme="minorEastAsia" w:eastAsiaTheme="minorEastAsia" w:cstheme="minorEastAsia"/>
          <w:sz w:val="21"/>
        </w:rPr>
        <w:t xml:space="preserve">自 </w:t>
      </w:r>
      <w:r>
        <w:rPr>
          <w:rFonts w:hint="eastAsia" w:asciiTheme="minorEastAsia" w:hAnsiTheme="minorEastAsia" w:eastAsiaTheme="minorEastAsia" w:cstheme="minorEastAsia"/>
          <w:sz w:val="21"/>
        </w:rPr>
        <w:t xml:space="preserve">2026 年 </w:t>
      </w:r>
      <w:r>
        <w:rPr>
          <w:rFonts w:hint="eastAsia" w:asciiTheme="minorEastAsia" w:hAnsiTheme="minorEastAsia" w:eastAsiaTheme="minorEastAsia" w:cstheme="minorEastAsia"/>
          <w:sz w:val="21"/>
        </w:rPr>
        <w:t xml:space="preserve">1 月 </w:t>
      </w:r>
      <w:r>
        <w:rPr>
          <w:rFonts w:hint="eastAsia" w:asciiTheme="minorEastAsia" w:hAnsiTheme="minorEastAsia" w:eastAsiaTheme="minorEastAsia" w:cstheme="minorEastAsia"/>
          <w:sz w:val="21"/>
        </w:rPr>
        <w:t xml:space="preserve">1 日至 </w:t>
      </w:r>
      <w:r>
        <w:rPr>
          <w:rFonts w:hint="eastAsia" w:asciiTheme="minorEastAsia" w:hAnsiTheme="minorEastAsia" w:eastAsiaTheme="minorEastAsia" w:cstheme="minorEastAsia"/>
          <w:sz w:val="21"/>
        </w:rPr>
        <w:t xml:space="preserve">2027 年 </w:t>
      </w:r>
      <w:r>
        <w:rPr>
          <w:rFonts w:hint="eastAsia" w:asciiTheme="minorEastAsia" w:hAnsiTheme="minorEastAsia" w:eastAsiaTheme="minorEastAsia" w:cstheme="minorEastAsia"/>
          <w:sz w:val="21"/>
        </w:rPr>
        <w:t xml:space="preserve">12 月 </w:t>
      </w:r>
      <w:r>
        <w:rPr>
          <w:rFonts w:hint="eastAsia" w:asciiTheme="minorEastAsia" w:hAnsiTheme="minorEastAsia" w:eastAsiaTheme="minorEastAsia" w:cstheme="minorEastAsia"/>
          <w:sz w:val="21"/>
        </w:rPr>
        <w:t xml:space="preserve">31 日，下列关于劳务派遣公司增值税税收政策说法正确的是（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z w:val="21"/>
        </w:rPr>
        <w:t xml:space="preserve"> ）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rPr>
      </w:pPr>
      <w:r>
        <w:rPr>
          <w:rFonts w:hint="default" w:asciiTheme="minorEastAsia" w:hAnsiTheme="minorEastAsia" w:eastAsiaTheme="minorEastAsia" w:cstheme="minorEastAsia"/>
          <w:sz w:val="21"/>
          <w:lang w:val="zh-CN" w:eastAsia="zh-CN"/>
        </w:rPr>
        <w:t>A.</w:t>
      </w:r>
      <w:r>
        <w:rPr>
          <w:rFonts w:hint="eastAsia" w:asciiTheme="minorEastAsia" w:hAnsiTheme="minorEastAsia" w:eastAsiaTheme="minorEastAsia" w:cstheme="minorEastAsia"/>
          <w:sz w:val="21"/>
        </w:rPr>
        <w:t xml:space="preserve">取得《劳务派遣经营许可证》一般纳税人劳务派遣公司差额计算销项税额，未取得《劳务派遣经营许可证》一般纳税人劳务派遣公司全额计算销项税额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rPr>
      </w:pPr>
      <w:r>
        <w:rPr>
          <w:rFonts w:hint="default" w:asciiTheme="minorEastAsia" w:hAnsiTheme="minorEastAsia" w:eastAsiaTheme="minorEastAsia" w:cstheme="minorEastAsia"/>
          <w:sz w:val="21"/>
          <w:lang w:val="zh-CN" w:eastAsia="zh-CN"/>
        </w:rPr>
        <w:t>B.</w:t>
      </w:r>
      <w:r>
        <w:rPr>
          <w:rFonts w:hint="eastAsia" w:asciiTheme="minorEastAsia" w:hAnsiTheme="minorEastAsia" w:eastAsiaTheme="minorEastAsia" w:cstheme="minorEastAsia"/>
          <w:sz w:val="21"/>
        </w:rPr>
        <w:t>小规模纳税人劳务派遣公司，无论是否取得《劳务派遣经营许可证》，均是全额计算应纳税额</w:t>
      </w:r>
      <w:r>
        <w:rPr>
          <w:rFonts w:hint="eastAsia" w:asciiTheme="minorEastAsia" w:hAnsiTheme="minorEastAsia" w:eastAsiaTheme="minorEastAsia" w:cstheme="minorEastAsia"/>
          <w:sz w:val="21"/>
        </w:rPr>
        <w:t xml:space="preserve">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rPr>
      </w:pPr>
      <w:r>
        <w:rPr>
          <w:rFonts w:hint="default" w:asciiTheme="minorEastAsia" w:hAnsiTheme="minorEastAsia" w:eastAsiaTheme="minorEastAsia" w:cstheme="minorEastAsia"/>
          <w:sz w:val="21"/>
          <w:lang w:val="zh-CN" w:eastAsia="zh-CN"/>
        </w:rPr>
        <w:t>C.</w:t>
      </w:r>
      <w:r>
        <w:rPr>
          <w:rFonts w:hint="eastAsia" w:asciiTheme="minorEastAsia" w:hAnsiTheme="minorEastAsia" w:eastAsiaTheme="minorEastAsia" w:cstheme="minorEastAsia"/>
          <w:sz w:val="21"/>
        </w:rPr>
        <w:t>销售差额计税的一般纳税人劳务派遣公司全部含税销售额和扣除的价款应在同一张发票上分别列明，发票的税额按含税销售额扣除相关价款后计算</w:t>
      </w:r>
      <w:r>
        <w:rPr>
          <w:rFonts w:hint="eastAsia" w:asciiTheme="minorEastAsia" w:hAnsiTheme="minorEastAsia" w:eastAsiaTheme="minorEastAsia" w:cstheme="minorEastAsia"/>
          <w:sz w:val="21"/>
        </w:rPr>
        <w:t xml:space="preserve">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rPr>
      </w:pPr>
      <w:r>
        <w:rPr>
          <w:rFonts w:hint="default" w:asciiTheme="minorEastAsia" w:hAnsiTheme="minorEastAsia" w:eastAsiaTheme="minorEastAsia" w:cstheme="minorEastAsia"/>
          <w:sz w:val="21"/>
          <w:lang w:val="zh-CN" w:eastAsia="zh-CN"/>
        </w:rPr>
        <w:t>D.</w:t>
      </w:r>
      <w:r>
        <w:rPr>
          <w:rFonts w:hint="eastAsia" w:asciiTheme="minorEastAsia" w:hAnsiTheme="minorEastAsia" w:eastAsiaTheme="minorEastAsia" w:cstheme="minorEastAsia"/>
          <w:sz w:val="21"/>
        </w:rPr>
        <w:t xml:space="preserve">取得《保安服务许可证》的一般纳税人保安服务公司，提供安全保护服务差额计税 </w:t>
      </w:r>
    </w:p>
    <w:p>
      <w:pPr>
        <w:pStyle w:val="8"/>
        <w:numPr>
          <w:numId w:val="0"/>
        </w:numPr>
        <w:tabs>
          <w:tab w:val="left" w:pos="746"/>
        </w:tabs>
        <w:spacing w:before="0" w:after="0" w:line="240" w:lineRule="auto"/>
        <w:ind w:left="532" w:leftChars="0" w:right="0" w:rightChars="0"/>
        <w:jc w:val="left"/>
        <w:rPr>
          <w:rFonts w:hint="eastAsia" w:asciiTheme="minorEastAsia" w:hAnsiTheme="minorEastAsia" w:eastAsiaTheme="minorEastAsia" w:cstheme="minorEastAsia"/>
          <w:sz w:val="21"/>
        </w:rPr>
      </w:pPr>
    </w:p>
    <w:p>
      <w:pPr>
        <w:pStyle w:val="8"/>
        <w:numPr>
          <w:ilvl w:val="0"/>
          <w:numId w:val="0"/>
        </w:numPr>
        <w:tabs>
          <w:tab w:val="left" w:pos="852"/>
        </w:tabs>
        <w:spacing w:before="0" w:after="0" w:line="278" w:lineRule="auto"/>
        <w:ind w:left="533" w:leftChars="0" w:right="2055" w:rightChars="0" w:firstLine="0" w:firstLine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100"/>
          <w:sz w:val="19"/>
          <w:szCs w:val="19"/>
          <w:lang w:val="zh-CN" w:eastAsia="zh-CN" w:bidi="zh-CN"/>
        </w:rPr>
        <w:t>13.</w:t>
      </w:r>
      <w:r>
        <w:rPr>
          <w:rFonts w:hint="eastAsia" w:asciiTheme="minorEastAsia" w:hAnsiTheme="minorEastAsia" w:eastAsiaTheme="minorEastAsia" w:cstheme="minorEastAsia"/>
          <w:spacing w:val="-13"/>
          <w:sz w:val="21"/>
        </w:rPr>
        <w:t xml:space="preserve">下列关于 </w:t>
      </w:r>
      <w:r>
        <w:rPr>
          <w:rFonts w:hint="eastAsia" w:asciiTheme="minorEastAsia" w:hAnsiTheme="minorEastAsia" w:eastAsiaTheme="minorEastAsia" w:cstheme="minorEastAsia"/>
          <w:sz w:val="21"/>
        </w:rPr>
        <w:t>2025</w:t>
      </w:r>
      <w:r>
        <w:rPr>
          <w:rFonts w:hint="eastAsia" w:asciiTheme="minorEastAsia" w:hAnsiTheme="minorEastAsia" w:eastAsiaTheme="minorEastAsia" w:cstheme="minorEastAsia"/>
          <w:spacing w:val="-35"/>
          <w:sz w:val="21"/>
        </w:rPr>
        <w:t xml:space="preserve"> 年 </w:t>
      </w:r>
      <w:r>
        <w:rPr>
          <w:rFonts w:hint="eastAsia" w:asciiTheme="minorEastAsia" w:hAnsiTheme="minorEastAsia" w:eastAsiaTheme="minorEastAsia" w:cstheme="minorEastAsia"/>
          <w:sz w:val="21"/>
        </w:rPr>
        <w:t>7</w:t>
      </w:r>
      <w:r>
        <w:rPr>
          <w:rFonts w:hint="eastAsia" w:asciiTheme="minorEastAsia" w:hAnsiTheme="minorEastAsia" w:eastAsiaTheme="minorEastAsia" w:cstheme="minorEastAsia"/>
          <w:spacing w:val="-36"/>
          <w:sz w:val="21"/>
        </w:rPr>
        <w:t xml:space="preserve"> 月 </w:t>
      </w:r>
      <w:r>
        <w:rPr>
          <w:rFonts w:hint="eastAsia" w:asciiTheme="minorEastAsia" w:hAnsiTheme="minorEastAsia" w:eastAsiaTheme="minorEastAsia" w:cstheme="minorEastAsia"/>
          <w:sz w:val="21"/>
        </w:rPr>
        <w:t>20</w:t>
      </w:r>
      <w:r>
        <w:rPr>
          <w:rFonts w:hint="eastAsia" w:asciiTheme="minorEastAsia" w:hAnsiTheme="minorEastAsia" w:eastAsiaTheme="minorEastAsia" w:cstheme="minorEastAsia"/>
          <w:spacing w:val="-9"/>
          <w:sz w:val="21"/>
        </w:rPr>
        <w:t xml:space="preserve"> 日起执行的超级豪华小汽车消费税说法正确的是</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pacing w:val="6"/>
          <w:sz w:val="21"/>
        </w:rPr>
        <w:t xml:space="preserve"> </w:t>
      </w:r>
      <w:r>
        <w:rPr>
          <w:rFonts w:hint="eastAsia" w:asciiTheme="minorEastAsia" w:hAnsiTheme="minorEastAsia" w:eastAsiaTheme="minorEastAsia" w:cstheme="minorEastAsia"/>
          <w:spacing w:val="6"/>
          <w:sz w:val="21"/>
          <w:lang w:val="en-US" w:eastAsia="zh-CN"/>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pacing w:val="-3"/>
          <w:sz w:val="21"/>
        </w:rPr>
        <w:t xml:space="preserve">）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eastAsia" w:asciiTheme="minorEastAsia" w:hAnsiTheme="minorEastAsia" w:eastAsiaTheme="minorEastAsia" w:cstheme="minorEastAsia"/>
          <w:sz w:val="21"/>
          <w:lang w:val="zh-CN" w:eastAsia="zh-CN"/>
        </w:rPr>
        <w:t xml:space="preserve">A.各类超豪华小汽车，消费税的征收既包含生产(进口)环节，还包含零售环节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B.</w:t>
      </w:r>
      <w:r>
        <w:rPr>
          <w:rFonts w:hint="eastAsia" w:asciiTheme="minorEastAsia" w:hAnsiTheme="minorEastAsia" w:eastAsiaTheme="minorEastAsia" w:cstheme="minorEastAsia"/>
          <w:sz w:val="21"/>
          <w:lang w:val="zh-CN" w:eastAsia="zh-CN"/>
        </w:rPr>
        <w:t xml:space="preserve">对纳税人销售二手超豪华小汽车，不征收消费税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C.</w:t>
      </w:r>
      <w:r>
        <w:rPr>
          <w:rFonts w:hint="eastAsia" w:asciiTheme="minorEastAsia" w:hAnsiTheme="minorEastAsia" w:eastAsiaTheme="minorEastAsia" w:cstheme="minorEastAsia"/>
          <w:sz w:val="21"/>
          <w:lang w:val="zh-CN" w:eastAsia="zh-CN"/>
        </w:rPr>
        <w:t xml:space="preserve">征税对象是每辆零售价格 130 万元(不含增值税)及以上的各种动力类型(含纯电动、燃料电池等动力类型)的乘用车和中轻型商用客车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D.</w:t>
      </w:r>
      <w:r>
        <w:rPr>
          <w:rFonts w:hint="eastAsia" w:asciiTheme="minorEastAsia" w:hAnsiTheme="minorEastAsia" w:eastAsiaTheme="minorEastAsia" w:cstheme="minorEastAsia"/>
          <w:sz w:val="21"/>
          <w:lang w:val="zh-CN" w:eastAsia="zh-CN"/>
        </w:rPr>
        <w:t xml:space="preserve">对纯电动、燃料电池等没有气缸容量(排气量)的超豪华小汽车仅在零售环节征收消费税 </w:t>
      </w:r>
    </w:p>
    <w:p>
      <w:pPr>
        <w:pStyle w:val="8"/>
        <w:numPr>
          <w:numId w:val="0"/>
        </w:numPr>
        <w:tabs>
          <w:tab w:val="left" w:pos="746"/>
        </w:tabs>
        <w:spacing w:before="0" w:after="0" w:line="269" w:lineRule="exact"/>
        <w:ind w:left="532" w:leftChars="0" w:right="0" w:rightChars="0"/>
        <w:jc w:val="left"/>
        <w:rPr>
          <w:rFonts w:hint="eastAsia" w:asciiTheme="minorEastAsia" w:hAnsiTheme="minorEastAsia" w:eastAsiaTheme="minorEastAsia" w:cstheme="minorEastAsia"/>
          <w:sz w:val="21"/>
        </w:rPr>
      </w:pPr>
    </w:p>
    <w:p>
      <w:pPr>
        <w:pStyle w:val="8"/>
        <w:numPr>
          <w:ilvl w:val="0"/>
          <w:numId w:val="0"/>
        </w:numPr>
        <w:tabs>
          <w:tab w:val="left" w:pos="852"/>
        </w:tabs>
        <w:spacing w:before="0" w:after="0" w:line="269" w:lineRule="exact"/>
        <w:ind w:left="851" w:leftChars="0" w:right="0" w:rightChars="0" w:hanging="319" w:firstLine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100"/>
          <w:sz w:val="19"/>
          <w:szCs w:val="19"/>
          <w:lang w:val="zh-CN" w:eastAsia="zh-CN" w:bidi="zh-CN"/>
        </w:rPr>
        <w:t>14.</w:t>
      </w:r>
      <w:r>
        <w:rPr>
          <w:rFonts w:hint="eastAsia" w:asciiTheme="minorEastAsia" w:hAnsiTheme="minorEastAsia" w:eastAsiaTheme="minorEastAsia" w:cstheme="minorEastAsia"/>
          <w:spacing w:val="-3"/>
          <w:sz w:val="21"/>
        </w:rPr>
        <w:t>下列关于企业所得税税前扣除政策说法正确的是</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pacing w:val="1"/>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pacing w:val="-3"/>
          <w:sz w:val="21"/>
        </w:rPr>
        <w:t>）</w:t>
      </w:r>
      <w:r>
        <w:rPr>
          <w:rFonts w:hint="eastAsia" w:asciiTheme="minorEastAsia" w:hAnsiTheme="minorEastAsia" w:eastAsiaTheme="minorEastAsia" w:cstheme="minorEastAsia"/>
          <w:sz w:val="21"/>
        </w:rPr>
        <w:t xml:space="preserve">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A.</w:t>
      </w:r>
      <w:r>
        <w:rPr>
          <w:rFonts w:hint="eastAsia" w:asciiTheme="minorEastAsia" w:hAnsiTheme="minorEastAsia" w:eastAsiaTheme="minorEastAsia" w:cstheme="minorEastAsia"/>
          <w:sz w:val="21"/>
          <w:lang w:val="zh-CN" w:eastAsia="zh-CN"/>
        </w:rPr>
        <w:t xml:space="preserve">化妆品制造或销售、医药制造和饮料制造企业发生的广告费和业务宣传费支出，不超过当年销售(营业)收入 30%的部分，准予扣除；超过部分，准予在以后纳税年度结转扣除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B.</w:t>
      </w:r>
      <w:r>
        <w:rPr>
          <w:rFonts w:hint="eastAsia" w:asciiTheme="minorEastAsia" w:hAnsiTheme="minorEastAsia" w:eastAsiaTheme="minorEastAsia" w:cstheme="minorEastAsia"/>
          <w:sz w:val="21"/>
          <w:lang w:val="zh-CN" w:eastAsia="zh-CN"/>
        </w:rPr>
        <w:t xml:space="preserve">化妆品、医药和饮料三个行业的制造或销售企业发生的广告费和业务宣传费支出，不超过当年销售(营业)收入 30%的部分，准予扣除；超过部分，准予在以后纳税年度结转扣除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C.</w:t>
      </w:r>
      <w:r>
        <w:rPr>
          <w:rFonts w:hint="eastAsia" w:asciiTheme="minorEastAsia" w:hAnsiTheme="minorEastAsia" w:eastAsiaTheme="minorEastAsia" w:cstheme="minorEastAsia"/>
          <w:sz w:val="21"/>
          <w:lang w:val="zh-CN" w:eastAsia="zh-CN"/>
        </w:rPr>
        <w:t xml:space="preserve">烟草行业广告费和业务宣传费支出，一律不得在计算应纳税所得额时扣除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D.</w:t>
      </w:r>
      <w:r>
        <w:rPr>
          <w:rFonts w:hint="eastAsia" w:asciiTheme="minorEastAsia" w:hAnsiTheme="minorEastAsia" w:eastAsiaTheme="minorEastAsia" w:cstheme="minorEastAsia"/>
          <w:sz w:val="21"/>
          <w:lang w:val="zh-CN" w:eastAsia="zh-CN"/>
        </w:rPr>
        <w:t xml:space="preserve">酒类制造企业发生的广告费和业务宣传费支出，不超过当年销售(营业)收入 15%的部分，准予扣除； 超过部分，准予在以后纳税年度结转扣除。 </w:t>
      </w:r>
    </w:p>
    <w:p>
      <w:pPr>
        <w:pStyle w:val="4"/>
        <w:spacing w:before="43" w:line="278" w:lineRule="auto"/>
        <w:ind w:right="1126" w:firstLine="420"/>
        <w:jc w:val="both"/>
        <w:rPr>
          <w:rFonts w:hint="eastAsia" w:asciiTheme="minorEastAsia" w:hAnsiTheme="minorEastAsia" w:eastAsiaTheme="minorEastAsia" w:cstheme="minorEastAsia"/>
        </w:rPr>
      </w:pPr>
    </w:p>
    <w:p>
      <w:pPr>
        <w:pStyle w:val="8"/>
        <w:numPr>
          <w:ilvl w:val="0"/>
          <w:numId w:val="0"/>
        </w:numPr>
        <w:tabs>
          <w:tab w:val="left" w:pos="852"/>
        </w:tabs>
        <w:spacing w:before="0" w:after="0" w:line="278" w:lineRule="auto"/>
        <w:ind w:left="533" w:leftChars="0" w:right="3575" w:rightChars="0" w:firstLine="0" w:firstLine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100"/>
          <w:sz w:val="19"/>
          <w:szCs w:val="19"/>
          <w:lang w:val="zh-CN" w:eastAsia="zh-CN" w:bidi="zh-CN"/>
        </w:rPr>
        <w:t>15.</w:t>
      </w:r>
      <w:r>
        <w:rPr>
          <w:rFonts w:hint="eastAsia" w:asciiTheme="minorEastAsia" w:hAnsiTheme="minorEastAsia" w:eastAsiaTheme="minorEastAsia" w:cstheme="minorEastAsia"/>
          <w:spacing w:val="-2"/>
          <w:sz w:val="21"/>
        </w:rPr>
        <w:t>下列</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pacing w:val="5"/>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6"/>
          <w:sz w:val="21"/>
        </w:rPr>
        <w:t xml:space="preserve"> </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pacing w:val="-6"/>
          <w:sz w:val="21"/>
        </w:rPr>
        <w:t xml:space="preserve">收入，在计算应纳税所得额时，按 </w:t>
      </w:r>
      <w:r>
        <w:rPr>
          <w:rFonts w:hint="eastAsia" w:asciiTheme="minorEastAsia" w:hAnsiTheme="minorEastAsia" w:eastAsiaTheme="minorEastAsia" w:cstheme="minorEastAsia"/>
          <w:sz w:val="21"/>
        </w:rPr>
        <w:t>90</w:t>
      </w:r>
      <w:r>
        <w:rPr>
          <w:rFonts w:hint="eastAsia" w:asciiTheme="minorEastAsia" w:hAnsiTheme="minorEastAsia" w:eastAsiaTheme="minorEastAsia" w:cstheme="minorEastAsia"/>
          <w:spacing w:val="-3"/>
          <w:sz w:val="21"/>
        </w:rPr>
        <w:t>%计入收入总额。</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eastAsia" w:asciiTheme="minorEastAsia" w:hAnsiTheme="minorEastAsia" w:eastAsiaTheme="minorEastAsia" w:cstheme="minorEastAsia"/>
          <w:sz w:val="21"/>
          <w:lang w:val="zh-CN" w:eastAsia="zh-CN"/>
        </w:rPr>
        <w:t xml:space="preserve">A.提供社区养老、托育、家政服务取得的收入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B.</w:t>
      </w:r>
      <w:r>
        <w:rPr>
          <w:rFonts w:hint="eastAsia" w:asciiTheme="minorEastAsia" w:hAnsiTheme="minorEastAsia" w:eastAsiaTheme="minorEastAsia" w:cstheme="minorEastAsia"/>
          <w:sz w:val="21"/>
          <w:lang w:val="zh-CN" w:eastAsia="zh-CN"/>
        </w:rPr>
        <w:t xml:space="preserve">金融机构农户贷款息收入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C.</w:t>
      </w:r>
      <w:r>
        <w:rPr>
          <w:rFonts w:hint="eastAsia" w:asciiTheme="minorEastAsia" w:hAnsiTheme="minorEastAsia" w:eastAsiaTheme="minorEastAsia" w:cstheme="minorEastAsia"/>
          <w:sz w:val="21"/>
          <w:lang w:val="zh-CN" w:eastAsia="zh-CN"/>
        </w:rPr>
        <w:t xml:space="preserve">保险公司为种植业、养殖业提供保险业务取得的保费收入 </w:t>
      </w:r>
    </w:p>
    <w:p>
      <w:pPr>
        <w:pStyle w:val="8"/>
        <w:numPr>
          <w:ilvl w:val="0"/>
          <w:numId w:val="0"/>
        </w:numPr>
        <w:tabs>
          <w:tab w:val="left" w:pos="852"/>
          <w:tab w:val="left" w:pos="9900"/>
        </w:tabs>
        <w:spacing w:before="43" w:after="0" w:line="278" w:lineRule="auto"/>
        <w:ind w:left="533" w:leftChars="0" w:right="990" w:rightChars="0"/>
        <w:jc w:val="left"/>
        <w:rPr>
          <w:rFonts w:hint="eastAsia" w:asciiTheme="minorEastAsia" w:hAnsiTheme="minorEastAsia" w:eastAsiaTheme="minorEastAsia" w:cstheme="minorEastAsia"/>
          <w:sz w:val="21"/>
          <w:lang w:val="zh-CN" w:eastAsia="zh-CN"/>
        </w:rPr>
      </w:pPr>
      <w:r>
        <w:rPr>
          <w:rFonts w:hint="default" w:asciiTheme="minorEastAsia" w:hAnsiTheme="minorEastAsia" w:eastAsiaTheme="minorEastAsia" w:cstheme="minorEastAsia"/>
          <w:sz w:val="21"/>
          <w:lang w:val="zh-CN" w:eastAsia="zh-CN"/>
        </w:rPr>
        <w:t>D.</w:t>
      </w:r>
      <w:r>
        <w:rPr>
          <w:rFonts w:hint="eastAsia" w:asciiTheme="minorEastAsia" w:hAnsiTheme="minorEastAsia" w:eastAsiaTheme="minorEastAsia" w:cstheme="minorEastAsia"/>
          <w:sz w:val="21"/>
          <w:lang w:val="zh-CN" w:eastAsia="zh-CN"/>
        </w:rPr>
        <w:t xml:space="preserve">企业自 2008 年 1 月 1 日起以《资源综合利用企业所得税优惠目录》中所列资源为主要原材料，生产《目录》内符合国家或行业相关标准的产品取得的收入 </w:t>
      </w:r>
    </w:p>
    <w:p>
      <w:pPr>
        <w:pStyle w:val="8"/>
        <w:numPr>
          <w:numId w:val="0"/>
        </w:numPr>
        <w:tabs>
          <w:tab w:val="left" w:pos="746"/>
        </w:tabs>
        <w:spacing w:before="43" w:after="0" w:line="278" w:lineRule="auto"/>
        <w:ind w:left="532" w:leftChars="0" w:right="1126" w:rightChars="0"/>
        <w:jc w:val="left"/>
        <w:rPr>
          <w:rFonts w:hint="eastAsia" w:asciiTheme="minorEastAsia" w:hAnsiTheme="minorEastAsia" w:eastAsiaTheme="minorEastAsia" w:cstheme="minorEastAsia"/>
          <w:sz w:val="21"/>
        </w:rPr>
      </w:pPr>
    </w:p>
    <w:p>
      <w:pPr>
        <w:pStyle w:val="4"/>
        <w:spacing w:before="57" w:line="278" w:lineRule="auto"/>
        <w:ind w:left="533" w:right="2470"/>
        <w:rPr>
          <w:rFonts w:hint="eastAsia" w:asciiTheme="minorEastAsia" w:hAnsiTheme="minorEastAsia" w:eastAsiaTheme="minorEastAsia" w:cstheme="minorEastAsia"/>
          <w:spacing w:val="-3"/>
          <w:sz w:val="21"/>
        </w:rPr>
      </w:pPr>
      <w:r>
        <w:rPr>
          <w:rFonts w:hint="eastAsia" w:asciiTheme="minorEastAsia" w:hAnsiTheme="minorEastAsia" w:eastAsiaTheme="minorEastAsia" w:cstheme="minorEastAsia"/>
          <w:spacing w:val="-3"/>
          <w:sz w:val="21"/>
          <w:lang w:val="en-US" w:eastAsia="zh-CN"/>
        </w:rPr>
        <w:t>16.</w:t>
      </w:r>
      <w:r>
        <w:rPr>
          <w:rFonts w:hint="eastAsia" w:asciiTheme="minorEastAsia" w:hAnsiTheme="minorEastAsia" w:eastAsiaTheme="minorEastAsia" w:cstheme="minorEastAsia"/>
          <w:spacing w:val="-3"/>
          <w:sz w:val="21"/>
        </w:rPr>
        <w:t>下列不征收资源税的情形是（</w:t>
      </w: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pacing w:val="-3"/>
          <w:sz w:val="21"/>
        </w:rPr>
        <w:t>）</w:t>
      </w:r>
    </w:p>
    <w:p>
      <w:pPr>
        <w:pStyle w:val="4"/>
        <w:spacing w:before="57" w:line="278" w:lineRule="auto"/>
        <w:ind w:left="533" w:right="990" w:rightChars="450"/>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rPr>
        <w:t>A.</w:t>
      </w:r>
      <w:r>
        <w:rPr>
          <w:rFonts w:hint="eastAsia" w:asciiTheme="minorEastAsia" w:hAnsiTheme="minorEastAsia" w:eastAsiaTheme="minorEastAsia" w:cstheme="minorEastAsia"/>
          <w:spacing w:val="-3"/>
        </w:rPr>
        <w:t>工程建设项目在批准占地范围内开采并直接用于本工程回填的砂石、粘土等矿产品</w:t>
      </w:r>
    </w:p>
    <w:p>
      <w:pPr>
        <w:pStyle w:val="4"/>
        <w:spacing w:before="57" w:line="278" w:lineRule="auto"/>
        <w:ind w:left="533" w:right="990" w:rightChars="450"/>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pacing w:val="-3"/>
        </w:rPr>
        <w:t>纳税人开采共伴生矿、低品位矿、尾矿</w:t>
      </w:r>
      <w:r>
        <w:rPr>
          <w:rFonts w:hint="eastAsia" w:asciiTheme="minorEastAsia" w:hAnsiTheme="minorEastAsia" w:eastAsiaTheme="minorEastAsia" w:cstheme="minorEastAsia"/>
        </w:rPr>
        <w:t xml:space="preserve"> </w:t>
      </w:r>
    </w:p>
    <w:p>
      <w:pPr>
        <w:pStyle w:val="4"/>
        <w:spacing w:line="278" w:lineRule="auto"/>
        <w:ind w:left="533" w:right="990" w:rightChars="450"/>
        <w:rPr>
          <w:rFonts w:hint="eastAsia" w:asciiTheme="minorEastAsia" w:hAnsiTheme="minorEastAsia" w:eastAsiaTheme="minorEastAsia" w:cstheme="minorEastAsia"/>
        </w:rPr>
      </w:pPr>
      <w:r>
        <w:rPr>
          <w:rFonts w:hint="eastAsia" w:asciiTheme="minorEastAsia" w:hAnsiTheme="minorEastAsia" w:eastAsiaTheme="minorEastAsia" w:cstheme="minorEastAsia"/>
        </w:rPr>
        <w:t>C.依照国家有关法律法规罚没、收缴的资源税应税产品</w:t>
      </w:r>
    </w:p>
    <w:p>
      <w:pPr>
        <w:pStyle w:val="4"/>
        <w:spacing w:line="278" w:lineRule="auto"/>
        <w:ind w:left="533" w:right="990" w:rightChars="45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D.煤炭开采企业因安全生产需要抽采的煤成(层)气 </w:t>
      </w:r>
    </w:p>
    <w:p>
      <w:pPr>
        <w:pStyle w:val="4"/>
        <w:spacing w:line="278" w:lineRule="auto"/>
        <w:ind w:left="533" w:right="5202"/>
        <w:rPr>
          <w:rFonts w:hint="eastAsia" w:asciiTheme="minorEastAsia" w:hAnsiTheme="minorEastAsia" w:eastAsiaTheme="minorEastAsia" w:cstheme="minorEastAsia"/>
        </w:rPr>
      </w:pPr>
    </w:p>
    <w:p>
      <w:pPr>
        <w:pStyle w:val="8"/>
        <w:numPr>
          <w:ilvl w:val="0"/>
          <w:numId w:val="0"/>
        </w:numPr>
        <w:tabs>
          <w:tab w:val="left" w:pos="852"/>
        </w:tabs>
        <w:spacing w:before="0" w:after="0" w:line="240" w:lineRule="auto"/>
        <w:ind w:left="851" w:leftChars="0" w:right="0" w:rightChars="0" w:hanging="319" w:firstLine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100"/>
          <w:sz w:val="19"/>
          <w:szCs w:val="19"/>
          <w:lang w:val="zh-CN" w:eastAsia="zh-CN" w:bidi="zh-CN"/>
        </w:rPr>
        <w:t>1</w:t>
      </w:r>
      <w:r>
        <w:rPr>
          <w:rFonts w:hint="eastAsia" w:asciiTheme="minorEastAsia" w:hAnsiTheme="minorEastAsia" w:eastAsiaTheme="minorEastAsia" w:cstheme="minorEastAsia"/>
          <w:w w:val="100"/>
          <w:sz w:val="19"/>
          <w:szCs w:val="19"/>
          <w:lang w:val="en-US" w:eastAsia="zh-CN" w:bidi="zh-CN"/>
        </w:rPr>
        <w:t>7</w:t>
      </w:r>
      <w:r>
        <w:rPr>
          <w:rFonts w:hint="eastAsia" w:asciiTheme="minorEastAsia" w:hAnsiTheme="minorEastAsia" w:eastAsiaTheme="minorEastAsia" w:cstheme="minorEastAsia"/>
          <w:w w:val="100"/>
          <w:sz w:val="19"/>
          <w:szCs w:val="19"/>
          <w:lang w:val="zh-CN" w:eastAsia="zh-CN" w:bidi="zh-CN"/>
        </w:rPr>
        <w:t>.</w:t>
      </w:r>
      <w:r>
        <w:rPr>
          <w:rFonts w:hint="eastAsia" w:asciiTheme="minorEastAsia" w:hAnsiTheme="minorEastAsia" w:eastAsiaTheme="minorEastAsia" w:cstheme="minorEastAsia"/>
          <w:spacing w:val="-3"/>
          <w:sz w:val="21"/>
        </w:rPr>
        <w:t>下列关于互联网平台企业、平台经营者和从业人员相关涉税问题表述正确的是（</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pacing w:val="-3"/>
          <w:sz w:val="21"/>
        </w:rPr>
        <w:t>）</w:t>
      </w:r>
      <w:r>
        <w:rPr>
          <w:rFonts w:hint="eastAsia" w:asciiTheme="minorEastAsia" w:hAnsiTheme="minorEastAsia" w:eastAsiaTheme="minorEastAsia" w:cstheme="minorEastAsia"/>
          <w:sz w:val="21"/>
        </w:rPr>
        <w:t xml:space="preserve"> </w:t>
      </w:r>
    </w:p>
    <w:p>
      <w:pPr>
        <w:pStyle w:val="4"/>
        <w:spacing w:before="57" w:line="278" w:lineRule="auto"/>
        <w:ind w:left="533" w:right="990" w:rightChars="450"/>
        <w:rPr>
          <w:rFonts w:hint="eastAsia" w:asciiTheme="minorEastAsia" w:hAnsiTheme="minorEastAsia" w:eastAsiaTheme="minorEastAsia" w:cstheme="minorEastAsia"/>
        </w:rPr>
      </w:pPr>
      <w:r>
        <w:rPr>
          <w:rFonts w:hint="default" w:asciiTheme="minorEastAsia" w:hAnsiTheme="minorEastAsia" w:eastAsiaTheme="minorEastAsia" w:cstheme="minorEastAsia"/>
          <w:lang w:val="zh-CN" w:eastAsia="zh-CN"/>
        </w:rPr>
        <w:t>A.</w:t>
      </w:r>
      <w:r>
        <w:rPr>
          <w:rFonts w:hint="eastAsia" w:asciiTheme="minorEastAsia" w:hAnsiTheme="minorEastAsia" w:eastAsiaTheme="minorEastAsia" w:cstheme="minorEastAsia"/>
        </w:rPr>
        <w:t xml:space="preserve">平台内的经营者和从业人员取得互联网平台合法虚拟货币等非货币形式经济利益的，按照实际取得非货币形式经济利益之日平台的折算规则，折算为人民币金额计算收入。 </w:t>
      </w:r>
    </w:p>
    <w:p>
      <w:pPr>
        <w:pStyle w:val="4"/>
        <w:spacing w:before="57" w:line="278" w:lineRule="auto"/>
        <w:ind w:left="533" w:right="990" w:rightChars="450"/>
        <w:rPr>
          <w:rFonts w:hint="eastAsia" w:asciiTheme="minorEastAsia" w:hAnsiTheme="minorEastAsia" w:eastAsiaTheme="minorEastAsia" w:cstheme="minorEastAsia"/>
        </w:rPr>
      </w:pPr>
      <w:r>
        <w:rPr>
          <w:rFonts w:hint="default" w:asciiTheme="minorEastAsia" w:hAnsiTheme="minorEastAsia" w:eastAsiaTheme="minorEastAsia" w:cstheme="minorEastAsia"/>
          <w:lang w:val="zh-CN" w:eastAsia="zh-CN"/>
        </w:rPr>
        <w:t>B.</w:t>
      </w:r>
      <w:r>
        <w:rPr>
          <w:rFonts w:hint="eastAsia" w:asciiTheme="minorEastAsia" w:hAnsiTheme="minorEastAsia" w:eastAsiaTheme="minorEastAsia" w:cstheme="minorEastAsia"/>
        </w:rPr>
        <w:t xml:space="preserve">未取得市场主体登记证照的平台内的经营者和从业人员通过互联网平台销售货物、提供运输服务取得的所得，属于经营所得。 </w:t>
      </w:r>
    </w:p>
    <w:p>
      <w:pPr>
        <w:pStyle w:val="4"/>
        <w:spacing w:before="57" w:line="278" w:lineRule="auto"/>
        <w:ind w:left="533" w:right="990" w:rightChars="450"/>
        <w:rPr>
          <w:rFonts w:hint="eastAsia" w:asciiTheme="minorEastAsia" w:hAnsiTheme="minorEastAsia" w:eastAsiaTheme="minorEastAsia" w:cstheme="minorEastAsia"/>
        </w:rPr>
      </w:pPr>
      <w:r>
        <w:rPr>
          <w:rFonts w:hint="default" w:asciiTheme="minorEastAsia" w:hAnsiTheme="minorEastAsia" w:eastAsiaTheme="minorEastAsia" w:cstheme="minorEastAsia"/>
          <w:lang w:val="zh-CN" w:eastAsia="zh-CN"/>
        </w:rPr>
        <w:t>C.</w:t>
      </w:r>
      <w:r>
        <w:rPr>
          <w:rFonts w:hint="eastAsia" w:asciiTheme="minorEastAsia" w:hAnsiTheme="minorEastAsia" w:eastAsiaTheme="minorEastAsia" w:cstheme="minorEastAsia"/>
        </w:rPr>
        <w:t xml:space="preserve">从业人员自互联网平台企业取得劳务报酬所得，互联网平台企业按照累计预扣法计算并预扣预缴税款。 </w:t>
      </w:r>
    </w:p>
    <w:p>
      <w:pPr>
        <w:pStyle w:val="4"/>
        <w:spacing w:before="57" w:line="278" w:lineRule="auto"/>
        <w:ind w:left="533" w:right="990" w:rightChars="450"/>
        <w:rPr>
          <w:rFonts w:hint="eastAsia" w:asciiTheme="minorEastAsia" w:hAnsiTheme="minorEastAsia" w:eastAsiaTheme="minorEastAsia" w:cstheme="minorEastAsia"/>
          <w:sz w:val="21"/>
        </w:rPr>
      </w:pPr>
      <w:r>
        <w:rPr>
          <w:rFonts w:hint="default" w:asciiTheme="minorEastAsia" w:hAnsiTheme="minorEastAsia" w:eastAsiaTheme="minorEastAsia" w:cstheme="minorEastAsia"/>
          <w:lang w:val="zh-CN" w:eastAsia="zh-CN"/>
        </w:rPr>
        <w:t>D.</w:t>
      </w:r>
      <w:r>
        <w:rPr>
          <w:rFonts w:hint="eastAsia" w:asciiTheme="minorEastAsia" w:hAnsiTheme="minorEastAsia" w:eastAsiaTheme="minorEastAsia" w:cstheme="minorEastAsia"/>
        </w:rPr>
        <w:t xml:space="preserve">平台内的经营者和从业人员开展网络交易活动的收入总额是指在当期取得的与之相关的销售款项 (全部价款和增值税税额的合计)，包括货币和非货币形式的经济利益对应的销售款项，可以扣除取得平台企业、政府机关、支付机构等实际补贴金额以及向平台企业支付的佣金、服务费等其他费用。 </w:t>
      </w:r>
    </w:p>
    <w:p>
      <w:pPr>
        <w:pStyle w:val="4"/>
        <w:spacing w:line="278" w:lineRule="auto"/>
        <w:ind w:right="1126" w:firstLine="420"/>
        <w:rPr>
          <w:rFonts w:hint="eastAsia" w:asciiTheme="minorEastAsia" w:hAnsiTheme="minorEastAsia" w:eastAsiaTheme="minorEastAsia" w:cstheme="minorEastAsia"/>
        </w:rPr>
      </w:pPr>
    </w:p>
    <w:p>
      <w:pPr>
        <w:pStyle w:val="8"/>
        <w:numPr>
          <w:ilvl w:val="0"/>
          <w:numId w:val="0"/>
        </w:numPr>
        <w:tabs>
          <w:tab w:val="left" w:pos="852"/>
        </w:tabs>
        <w:spacing w:before="0" w:after="0" w:line="240" w:lineRule="auto"/>
        <w:ind w:left="851" w:leftChars="0" w:right="1210" w:rightChars="550" w:hanging="319" w:firstLineChars="0"/>
        <w:jc w:val="left"/>
        <w:rPr>
          <w:rFonts w:hint="eastAsia" w:asciiTheme="minorEastAsia" w:hAnsiTheme="minorEastAsia" w:eastAsiaTheme="minorEastAsia" w:cstheme="minorEastAsia"/>
          <w:w w:val="100"/>
          <w:sz w:val="21"/>
          <w:szCs w:val="21"/>
          <w:lang w:val="zh-CN" w:eastAsia="zh-CN" w:bidi="zh-CN"/>
        </w:rPr>
      </w:pPr>
      <w:r>
        <w:rPr>
          <w:rFonts w:hint="eastAsia" w:asciiTheme="minorEastAsia" w:hAnsiTheme="minorEastAsia" w:eastAsiaTheme="minorEastAsia" w:cstheme="minorEastAsia"/>
          <w:w w:val="100"/>
          <w:sz w:val="21"/>
          <w:szCs w:val="21"/>
          <w:lang w:val="zh-CN" w:eastAsia="zh-CN" w:bidi="zh-CN"/>
        </w:rPr>
        <w:t xml:space="preserve">18.2026 年 1 月 1 日起，税务机关新下达《土地增值税清算受理通知书》的房地产企业土地增值税清算时可以扣除的税金及附加包含（ </w:t>
      </w:r>
      <w:r>
        <w:rPr>
          <w:rFonts w:hint="eastAsia" w:asciiTheme="minorEastAsia" w:hAnsiTheme="minorEastAsia" w:eastAsiaTheme="minorEastAsia" w:cstheme="minorEastAsia"/>
          <w:w w:val="100"/>
          <w:sz w:val="21"/>
          <w:szCs w:val="21"/>
          <w:lang w:val="en-US" w:eastAsia="zh-CN" w:bidi="zh-CN"/>
        </w:rPr>
        <w:t xml:space="preserve">  </w:t>
      </w:r>
      <w:r>
        <w:rPr>
          <w:rFonts w:hint="eastAsia" w:asciiTheme="minorEastAsia" w:hAnsiTheme="minorEastAsia" w:eastAsiaTheme="minorEastAsia" w:cstheme="minorEastAsia"/>
          <w:w w:val="100"/>
          <w:sz w:val="21"/>
          <w:szCs w:val="21"/>
          <w:lang w:val="zh-CN" w:eastAsia="zh-CN" w:bidi="zh-CN"/>
        </w:rPr>
        <w:t xml:space="preserve"> ） </w:t>
      </w:r>
    </w:p>
    <w:p>
      <w:pPr>
        <w:pStyle w:val="4"/>
        <w:spacing w:line="269" w:lineRule="exact"/>
        <w:ind w:left="53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A.转让房地产缴纳的印花税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B.土地出让合同印花税 </w:t>
      </w:r>
    </w:p>
    <w:p>
      <w:pPr>
        <w:pStyle w:val="4"/>
        <w:spacing w:before="43"/>
        <w:ind w:left="53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C.土地持有环节土地使用税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D.转让房地产缴纳的地方教育附加 </w:t>
      </w:r>
    </w:p>
    <w:p>
      <w:pPr>
        <w:pStyle w:val="4"/>
        <w:spacing w:before="43"/>
        <w:ind w:left="533"/>
        <w:rPr>
          <w:rFonts w:hint="eastAsia" w:asciiTheme="minorEastAsia" w:hAnsiTheme="minorEastAsia" w:eastAsiaTheme="minorEastAsia" w:cstheme="minorEastAsia"/>
        </w:rPr>
      </w:pPr>
    </w:p>
    <w:p>
      <w:pPr>
        <w:pStyle w:val="8"/>
        <w:numPr>
          <w:ilvl w:val="0"/>
          <w:numId w:val="0"/>
        </w:numPr>
        <w:tabs>
          <w:tab w:val="left" w:pos="852"/>
        </w:tabs>
        <w:spacing w:before="0" w:after="0" w:line="278" w:lineRule="auto"/>
        <w:ind w:left="533" w:leftChars="0" w:right="2578" w:rightChars="0" w:firstLine="0" w:firstLineChars="0"/>
        <w:jc w:val="left"/>
        <w:rPr>
          <w:rFonts w:hint="eastAsia" w:asciiTheme="minorEastAsia" w:hAnsiTheme="minorEastAsia" w:eastAsiaTheme="minorEastAsia" w:cstheme="minorEastAsia"/>
          <w:sz w:val="21"/>
        </w:rPr>
      </w:pPr>
      <w:r>
        <w:rPr>
          <w:rFonts w:hint="default" w:ascii="宋体" w:hAnsi="宋体" w:eastAsia="宋体" w:cs="宋体"/>
          <w:w w:val="100"/>
          <w:sz w:val="19"/>
          <w:szCs w:val="19"/>
          <w:lang w:val="zh-CN" w:eastAsia="zh-CN" w:bidi="zh-CN"/>
        </w:rPr>
        <w:t>19.</w:t>
      </w:r>
      <w:r>
        <w:rPr>
          <w:rFonts w:hint="eastAsia" w:asciiTheme="minorEastAsia" w:hAnsiTheme="minorEastAsia" w:eastAsiaTheme="minorEastAsia" w:cstheme="minorEastAsia"/>
          <w:spacing w:val="-2"/>
          <w:sz w:val="21"/>
        </w:rPr>
        <w:t xml:space="preserve">增值税法实行后，有下列(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3"/>
          <w:sz w:val="21"/>
        </w:rPr>
        <w:t xml:space="preserve"> )情形之一的，视同应税交易，应当缴纳增值税. </w:t>
      </w:r>
    </w:p>
    <w:p>
      <w:pPr>
        <w:pStyle w:val="8"/>
        <w:numPr>
          <w:numId w:val="0"/>
        </w:numPr>
        <w:tabs>
          <w:tab w:val="left" w:pos="852"/>
        </w:tabs>
        <w:spacing w:before="0" w:after="0" w:line="278" w:lineRule="auto"/>
        <w:ind w:left="533" w:leftChars="0" w:right="2578" w:rightChars="0"/>
        <w:jc w:val="left"/>
        <w:rPr>
          <w:rFonts w:hint="eastAsia" w:asciiTheme="minorEastAsia" w:hAnsiTheme="minorEastAsia" w:eastAsiaTheme="minorEastAsia" w:cstheme="minorEastAsia"/>
          <w:spacing w:val="-3"/>
          <w:sz w:val="21"/>
        </w:rPr>
      </w:pPr>
      <w:r>
        <w:rPr>
          <w:rFonts w:hint="eastAsia" w:asciiTheme="minorEastAsia" w:hAnsiTheme="minorEastAsia" w:eastAsiaTheme="minorEastAsia" w:cstheme="minorEastAsia"/>
          <w:sz w:val="21"/>
        </w:rPr>
        <w:t>A.</w:t>
      </w:r>
      <w:r>
        <w:rPr>
          <w:rFonts w:hint="eastAsia" w:asciiTheme="minorEastAsia" w:hAnsiTheme="minorEastAsia" w:eastAsiaTheme="minorEastAsia" w:cstheme="minorEastAsia"/>
          <w:spacing w:val="-3"/>
          <w:sz w:val="21"/>
        </w:rPr>
        <w:t xml:space="preserve">单位和个体工商户将接受投资、捐赠、抵债的货物用于集体福利或者个人消费   </w:t>
      </w:r>
    </w:p>
    <w:p>
      <w:pPr>
        <w:pStyle w:val="8"/>
        <w:numPr>
          <w:numId w:val="0"/>
        </w:numPr>
        <w:tabs>
          <w:tab w:val="left" w:pos="852"/>
        </w:tabs>
        <w:spacing w:before="0" w:after="0" w:line="278" w:lineRule="auto"/>
        <w:ind w:left="533" w:leftChars="0" w:right="2578" w:rightChars="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B.</w:t>
      </w:r>
      <w:r>
        <w:rPr>
          <w:rFonts w:hint="eastAsia" w:asciiTheme="minorEastAsia" w:hAnsiTheme="minorEastAsia" w:eastAsiaTheme="minorEastAsia" w:cstheme="minorEastAsia"/>
          <w:spacing w:val="-3"/>
          <w:sz w:val="21"/>
        </w:rPr>
        <w:t>单位和个体工商户将自产的货物用于集体福利或者个人消费</w:t>
      </w:r>
      <w:r>
        <w:rPr>
          <w:rFonts w:hint="eastAsia" w:asciiTheme="minorEastAsia" w:hAnsiTheme="minorEastAsia" w:eastAsiaTheme="minorEastAsia" w:cstheme="minorEastAsia"/>
          <w:sz w:val="21"/>
        </w:rPr>
        <w:t xml:space="preserve"> </w:t>
      </w:r>
    </w:p>
    <w:p>
      <w:pPr>
        <w:pStyle w:val="4"/>
        <w:spacing w:line="278" w:lineRule="auto"/>
        <w:ind w:left="533" w:right="4151"/>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spacing w:val="-3"/>
        </w:rPr>
        <w:t>单位和个体工商户将委托加工的货物用于集体福利或者个人消费</w:t>
      </w:r>
    </w:p>
    <w:p>
      <w:pPr>
        <w:pStyle w:val="4"/>
        <w:spacing w:line="278" w:lineRule="auto"/>
        <w:ind w:left="533" w:right="4151"/>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rPr>
        <w:t>D.</w:t>
      </w:r>
      <w:r>
        <w:rPr>
          <w:rFonts w:hint="eastAsia" w:asciiTheme="minorEastAsia" w:hAnsiTheme="minorEastAsia" w:eastAsiaTheme="minorEastAsia" w:cstheme="minorEastAsia"/>
          <w:spacing w:val="-3"/>
        </w:rPr>
        <w:t>单位和个体工商户将外购的货物用于集体福利或者个人消费</w:t>
      </w:r>
    </w:p>
    <w:p>
      <w:pPr>
        <w:pStyle w:val="4"/>
        <w:spacing w:line="278" w:lineRule="auto"/>
        <w:ind w:left="533" w:right="4151"/>
        <w:rPr>
          <w:rFonts w:hint="eastAsia" w:asciiTheme="minorEastAsia" w:hAnsiTheme="minorEastAsia" w:eastAsiaTheme="minorEastAsia" w:cstheme="minorEastAsia"/>
          <w:spacing w:val="-3"/>
        </w:rPr>
      </w:pPr>
    </w:p>
    <w:p>
      <w:pPr>
        <w:pStyle w:val="8"/>
        <w:numPr>
          <w:ilvl w:val="0"/>
          <w:numId w:val="0"/>
        </w:numPr>
        <w:tabs>
          <w:tab w:val="left" w:pos="852"/>
        </w:tabs>
        <w:spacing w:before="42" w:after="0" w:line="240" w:lineRule="auto"/>
        <w:ind w:left="851" w:leftChars="0" w:right="0" w:rightChars="0" w:hanging="319" w:firstLineChars="0"/>
        <w:jc w:val="left"/>
        <w:rPr>
          <w:rFonts w:hint="eastAsia" w:asciiTheme="minorEastAsia" w:hAnsiTheme="minorEastAsia" w:eastAsiaTheme="minorEastAsia" w:cstheme="minorEastAsia"/>
          <w:sz w:val="21"/>
        </w:rPr>
      </w:pPr>
      <w:r>
        <w:rPr>
          <w:rFonts w:hint="default" w:ascii="宋体" w:hAnsi="宋体" w:eastAsia="宋体" w:cs="宋体"/>
          <w:w w:val="100"/>
          <w:sz w:val="19"/>
          <w:szCs w:val="19"/>
          <w:lang w:val="zh-CN" w:eastAsia="zh-CN" w:bidi="zh-CN"/>
        </w:rPr>
        <w:t>20.</w:t>
      </w:r>
      <w:r>
        <w:rPr>
          <w:rFonts w:hint="eastAsia" w:asciiTheme="minorEastAsia" w:hAnsiTheme="minorEastAsia" w:eastAsiaTheme="minorEastAsia" w:cstheme="minorEastAsia"/>
          <w:spacing w:val="-3"/>
          <w:sz w:val="21"/>
        </w:rPr>
        <w:t>下列不属于应税交易，不征收增值税的情形是（</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pacing w:val="-2"/>
          <w:sz w:val="21"/>
        </w:rPr>
        <w:t xml:space="preserve"> </w:t>
      </w:r>
      <w:r>
        <w:rPr>
          <w:rFonts w:hint="eastAsia" w:asciiTheme="minorEastAsia" w:hAnsiTheme="minorEastAsia" w:eastAsiaTheme="minorEastAsia" w:cstheme="minorEastAsia"/>
          <w:spacing w:val="-3"/>
          <w:sz w:val="21"/>
        </w:rPr>
        <w:t>）</w:t>
      </w:r>
      <w:r>
        <w:rPr>
          <w:rFonts w:hint="eastAsia" w:asciiTheme="minorEastAsia" w:hAnsiTheme="minorEastAsia" w:eastAsiaTheme="minorEastAsia" w:cstheme="minorEastAsia"/>
          <w:sz w:val="21"/>
        </w:rPr>
        <w:t xml:space="preserve"> </w:t>
      </w:r>
    </w:p>
    <w:p>
      <w:pPr>
        <w:pStyle w:val="4"/>
        <w:spacing w:before="44" w:line="278" w:lineRule="auto"/>
        <w:ind w:left="533" w:right="1419"/>
        <w:rPr>
          <w:rFonts w:hint="eastAsia" w:asciiTheme="minorEastAsia" w:hAnsiTheme="minorEastAsia" w:eastAsiaTheme="minorEastAsia" w:cstheme="minorEastAsia"/>
          <w:spacing w:val="-2"/>
        </w:rPr>
      </w:pPr>
      <w:r>
        <w:rPr>
          <w:rFonts w:hint="eastAsia" w:asciiTheme="minorEastAsia" w:hAnsiTheme="minorEastAsia" w:eastAsiaTheme="minorEastAsia" w:cstheme="minorEastAsia"/>
        </w:rPr>
        <w:t>A.</w:t>
      </w:r>
      <w:r>
        <w:rPr>
          <w:rFonts w:hint="eastAsia" w:asciiTheme="minorEastAsia" w:hAnsiTheme="minorEastAsia" w:eastAsiaTheme="minorEastAsia" w:cstheme="minorEastAsia"/>
          <w:spacing w:val="-2"/>
        </w:rPr>
        <w:t xml:space="preserve">员工为受雇单位或者雇主提供取得工资、薪金的服务    </w:t>
      </w:r>
    </w:p>
    <w:p>
      <w:pPr>
        <w:pStyle w:val="4"/>
        <w:spacing w:before="44" w:line="278" w:lineRule="auto"/>
        <w:ind w:left="533" w:right="1419"/>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pacing w:val="-3"/>
        </w:rPr>
        <w:t>.收取行政事业性收费、政府性基金</w:t>
      </w:r>
    </w:p>
    <w:p>
      <w:pPr>
        <w:pStyle w:val="4"/>
        <w:spacing w:before="44" w:line="278" w:lineRule="auto"/>
        <w:ind w:left="533" w:right="1419"/>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C.依照法律规定被征收、征用而取得补偿 </w:t>
      </w:r>
    </w:p>
    <w:p>
      <w:pPr>
        <w:pStyle w:val="4"/>
        <w:spacing w:before="44" w:line="278" w:lineRule="auto"/>
        <w:ind w:left="533" w:right="1419"/>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eastAsiaTheme="minorEastAsia" w:cstheme="minorEastAsia"/>
          <w:spacing w:val="-3"/>
        </w:rPr>
        <w:t xml:space="preserve">.取得存款利息收入 </w:t>
      </w:r>
    </w:p>
    <w:p>
      <w:pPr>
        <w:pStyle w:val="2"/>
        <w:spacing w:line="285" w:lineRule="exact"/>
        <w:ind w:right="1129"/>
        <w:jc w:val="right"/>
        <w:rPr>
          <w:rFonts w:hint="eastAsia" w:asciiTheme="minorEastAsia" w:hAnsiTheme="minorEastAsia" w:eastAsiaTheme="minorEastAsia" w:cstheme="minorEastAsia"/>
          <w:spacing w:val="2"/>
          <w:w w:val="99"/>
        </w:rPr>
      </w:pPr>
    </w:p>
    <w:p>
      <w:pPr>
        <w:pStyle w:val="2"/>
        <w:spacing w:line="285" w:lineRule="exact"/>
        <w:ind w:right="1129"/>
        <w:jc w:val="center"/>
        <w:rPr>
          <w:rFonts w:hint="eastAsia" w:asciiTheme="minorEastAsia" w:hAnsiTheme="minorEastAsia" w:eastAsiaTheme="minorEastAsia" w:cstheme="minorEastAsia"/>
          <w:spacing w:val="2"/>
          <w:w w:val="99"/>
        </w:rPr>
      </w:pPr>
    </w:p>
    <w:p>
      <w:pPr>
        <w:pStyle w:val="2"/>
        <w:spacing w:line="285" w:lineRule="exact"/>
        <w:ind w:right="1210" w:rightChars="5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w w:val="99"/>
          <w:sz w:val="24"/>
          <w:szCs w:val="24"/>
        </w:rPr>
        <w:t>三、判断题（</w:t>
      </w:r>
      <w:r>
        <w:rPr>
          <w:rFonts w:hint="eastAsia" w:asciiTheme="minorEastAsia" w:hAnsiTheme="minorEastAsia" w:eastAsiaTheme="minorEastAsia" w:cstheme="minorEastAsia"/>
          <w:spacing w:val="-14"/>
          <w:w w:val="99"/>
          <w:sz w:val="24"/>
          <w:szCs w:val="24"/>
        </w:rPr>
        <w:t>请判断对错，正确的打“√”，错误的打“×”，错题必须同时予以改正。</w:t>
      </w:r>
    </w:p>
    <w:p>
      <w:pPr>
        <w:spacing w:before="54"/>
        <w:ind w:left="112" w:right="1210" w:rightChars="550" w:firstLine="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18"/>
          <w:sz w:val="24"/>
          <w:szCs w:val="24"/>
        </w:rPr>
        <w:t xml:space="preserve">每题 </w:t>
      </w:r>
      <w:r>
        <w:rPr>
          <w:rFonts w:hint="eastAsia" w:asciiTheme="minorEastAsia" w:hAnsiTheme="minorEastAsia" w:eastAsiaTheme="minorEastAsia" w:cstheme="minorEastAsia"/>
          <w:b/>
          <w:sz w:val="24"/>
          <w:szCs w:val="24"/>
        </w:rPr>
        <w:t>2</w:t>
      </w:r>
      <w:r>
        <w:rPr>
          <w:rFonts w:hint="eastAsia" w:asciiTheme="minorEastAsia" w:hAnsiTheme="minorEastAsia" w:eastAsiaTheme="minorEastAsia" w:cstheme="minorEastAsia"/>
          <w:b/>
          <w:spacing w:val="-18"/>
          <w:sz w:val="24"/>
          <w:szCs w:val="24"/>
        </w:rPr>
        <w:t xml:space="preserve"> 分，共计 </w:t>
      </w:r>
      <w:r>
        <w:rPr>
          <w:rFonts w:hint="eastAsia" w:asciiTheme="minorEastAsia" w:hAnsiTheme="minorEastAsia" w:eastAsiaTheme="minorEastAsia" w:cstheme="minorEastAsia"/>
          <w:b/>
          <w:sz w:val="24"/>
          <w:szCs w:val="24"/>
        </w:rPr>
        <w:t>40</w:t>
      </w:r>
      <w:r>
        <w:rPr>
          <w:rFonts w:hint="eastAsia" w:asciiTheme="minorEastAsia" w:hAnsiTheme="minorEastAsia" w:eastAsiaTheme="minorEastAsia" w:cstheme="minorEastAsia"/>
          <w:b/>
          <w:spacing w:val="-8"/>
          <w:sz w:val="24"/>
          <w:szCs w:val="24"/>
        </w:rPr>
        <w:t xml:space="preserve"> 分。凡是判断出现失误，则该题得分为</w:t>
      </w: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pacing w:val="-8"/>
          <w:sz w:val="24"/>
          <w:szCs w:val="24"/>
        </w:rPr>
        <w:t xml:space="preserve"> 分；凡是判断准确但是修改错</w:t>
      </w:r>
      <w:r>
        <w:rPr>
          <w:rFonts w:hint="eastAsia" w:asciiTheme="minorEastAsia" w:hAnsiTheme="minorEastAsia" w:eastAsiaTheme="minorEastAsia" w:cstheme="minorEastAsia"/>
          <w:b/>
          <w:spacing w:val="-7"/>
          <w:sz w:val="24"/>
          <w:szCs w:val="24"/>
        </w:rPr>
        <w:t xml:space="preserve">误，则该题得分为 </w:t>
      </w: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pacing w:val="-11"/>
          <w:sz w:val="24"/>
          <w:szCs w:val="24"/>
        </w:rPr>
        <w:t xml:space="preserve"> 分；凡是不进行判断，则该题得分为 </w:t>
      </w:r>
      <w:r>
        <w:rPr>
          <w:rFonts w:hint="eastAsia" w:asciiTheme="minorEastAsia" w:hAnsiTheme="minorEastAsia" w:eastAsiaTheme="minorEastAsia" w:cstheme="minorEastAsia"/>
          <w:b/>
          <w:sz w:val="24"/>
          <w:szCs w:val="24"/>
        </w:rPr>
        <w:t>0</w:t>
      </w:r>
      <w:r>
        <w:rPr>
          <w:rFonts w:hint="eastAsia" w:asciiTheme="minorEastAsia" w:hAnsiTheme="minorEastAsia" w:eastAsiaTheme="minorEastAsia" w:cstheme="minorEastAsia"/>
          <w:b/>
          <w:spacing w:val="-60"/>
          <w:sz w:val="24"/>
          <w:szCs w:val="24"/>
        </w:rPr>
        <w:t xml:space="preserve"> 分。</w:t>
      </w:r>
      <w:r>
        <w:rPr>
          <w:rFonts w:hint="eastAsia" w:asciiTheme="minorEastAsia" w:hAnsiTheme="minorEastAsia" w:eastAsiaTheme="minorEastAsia" w:cstheme="minorEastAsia"/>
          <w:b/>
          <w:sz w:val="24"/>
          <w:szCs w:val="24"/>
        </w:rPr>
        <w:t>）</w:t>
      </w:r>
    </w:p>
    <w:p>
      <w:pPr>
        <w:pStyle w:val="4"/>
        <w:spacing w:before="27"/>
        <w:ind w:left="533"/>
        <w:rPr>
          <w:rFonts w:hint="eastAsia" w:asciiTheme="minorEastAsia" w:hAnsiTheme="minorEastAsia" w:eastAsiaTheme="minorEastAsia" w:cstheme="minorEastAsia"/>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1.软件开发服务归属于“生产生活服务—研发和技术服务—研发服务”税目范围。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2.</w:t>
      </w:r>
      <w:r>
        <w:rPr>
          <w:rFonts w:hint="eastAsia" w:asciiTheme="minorEastAsia" w:hAnsiTheme="minorEastAsia" w:eastAsiaTheme="minorEastAsia" w:cstheme="minorEastAsia"/>
          <w:sz w:val="21"/>
          <w:szCs w:val="21"/>
        </w:rPr>
        <w:t>增值税法实行后，物业公司不再执行差额缴纳增值税政策，非自产自来水企业可以选择简易计税方法适用 3%征收率计算缴纳增值税。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3.</w:t>
      </w:r>
      <w:r>
        <w:rPr>
          <w:rFonts w:hint="eastAsia" w:asciiTheme="minorEastAsia" w:hAnsiTheme="minorEastAsia" w:eastAsiaTheme="minorEastAsia" w:cstheme="minorEastAsia"/>
          <w:sz w:val="21"/>
          <w:szCs w:val="21"/>
        </w:rPr>
        <w:t>作为增值税一般纳税人的水库供应天然水销售收入征收增值税，且比照销售自来水政策可以选择适</w:t>
      </w: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用简易计税方法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按照3%征收率计算缴纳增值税。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4.</w:t>
      </w:r>
      <w:r>
        <w:rPr>
          <w:rFonts w:hint="eastAsia" w:asciiTheme="minorEastAsia" w:hAnsiTheme="minorEastAsia" w:eastAsiaTheme="minorEastAsia" w:cstheme="minorEastAsia"/>
          <w:sz w:val="21"/>
          <w:szCs w:val="21"/>
        </w:rPr>
        <w:t xml:space="preserve">非营利性医疗机构提供的医疗服务免征增值税，营利性医疗机构提供的医疗服务不得享受免征增值税 优惠 。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5.2026 年 1 月 1 日至 2027 年 12 月 31 日，一般纳税人出租其 2025 年 12 月 31 日以前取得的不动产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可以选择适用简易计税方法，按照 5%的规定征收率计算缴纳增值税。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纳税人发生应税交易，按照扣除相关价款后的余额计算销售额的，应直接将扣除前的销售额填写在</w:t>
      </w: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《增值税及附加税费申报表附列资料（一）》（本期销售情况明细）第 1 列至第 11 列“开具增值税专用发票"“开具其他发票”“未开具发票”“纳税检查调整”“合计”相关行次，同时填写第 12 列“服务、不动产 和 无 形 资 产 扣 除 项 目 本 期 实 际 扣 除 金 额 ”。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 xml:space="preserve">按季申报的批发零售业小规模纳税人F，2026 年前三季度销售额合计 400 万元，2026 年 10 月销售额为 20 万元，2026 年 11 月销售额为 100 万元，2026 年 12 月销售额为 10 万元，年应征增值税销售额在2026 年 11 月超过规定标准。根据规定，F 应在 2026 年 12 月申报期内办理一般纳税人登记，F 一般纳税人生效之日为 2026 年 11 月 1 日。F 应在 2026 年 12 月申报期内办理 2026 年 11 月税款所属期的一般纳税人申报和 2026 年 10 月税款所属期的小规模纳税人申报，在 2027 年 1 月申报期内办理 2026 年 12 月税款所属 期 的 一 般 纳 税 人 申 报 。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8.2026 年 1 月 1 日起，纳税人登记为一般纳税人后，还可以转为小规模纳税人。（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 xml:space="preserve">境外投资者以中国境内居民企业分配的利润，在 2025 年 1 月 1 日至 2028 年 12 月 31 日期间用于境内直接投资符合条件的，可按照投资额的 10%抵免境外投资者当年的应纳税额，当年不足抵免的准予向以后 结 转 。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执行《跨地区经营汇总纳税企业所得税征收管理办法》(国家税务总局公告 2012 年第 57 号发布，</w:t>
      </w: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2018 年第 31 号修改)的跨地区经营汇总纳税企业的分支机构、省(自治区、直辖市和计划单列市)税务机关对仅在本省(自治区、直辖市和计划单列市)内设立不具有法人资格分支机构的企业，参照《跨地区经营汇总纳税企业所得税征收管理办法》征收管理的，月度、季度预缴申报使用《中华人民共和国企业所得税月(季)度预缴纳税申报表(A 类)》，年度汇算清缴申报使用《中华人民共和国企业所得税年度纳税申报表(A 类 ) 》。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11.</w:t>
      </w:r>
      <w:r>
        <w:rPr>
          <w:rFonts w:hint="eastAsia" w:asciiTheme="minorEastAsia" w:hAnsiTheme="minorEastAsia" w:eastAsiaTheme="minorEastAsia" w:cstheme="minorEastAsia"/>
          <w:sz w:val="21"/>
          <w:szCs w:val="21"/>
        </w:rPr>
        <w:t xml:space="preserve">注册在海南自由贸易港并运营的鼓励类产业企业，减按 15%的税率征收企业所得税。（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12.</w:t>
      </w:r>
      <w:r>
        <w:rPr>
          <w:rFonts w:hint="eastAsia" w:asciiTheme="minorEastAsia" w:hAnsiTheme="minorEastAsia" w:eastAsiaTheme="minorEastAsia" w:cstheme="minorEastAsia"/>
          <w:sz w:val="21"/>
          <w:szCs w:val="21"/>
        </w:rPr>
        <w:t xml:space="preserve">纳税人办理尾盘销售土地增值税申报时，各类型房地产单位建筑面积扣除项目金额包括清算时与转让房地产有关的税金，尾盘销售发生的与转让房地产有关的税金不得据实扣除。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13.</w:t>
      </w:r>
      <w:r>
        <w:rPr>
          <w:rFonts w:hint="eastAsia" w:asciiTheme="minorEastAsia" w:hAnsiTheme="minorEastAsia" w:eastAsiaTheme="minorEastAsia" w:cstheme="minorEastAsia"/>
          <w:sz w:val="21"/>
          <w:szCs w:val="21"/>
        </w:rPr>
        <w:t>尾盘土地增值税按月或按季申报缴纳，具体由各省、自治区、直辖市和计划单列市税务局统一确定。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14.</w:t>
      </w:r>
      <w:r>
        <w:rPr>
          <w:rFonts w:hint="eastAsia" w:asciiTheme="minorEastAsia" w:hAnsiTheme="minorEastAsia" w:eastAsiaTheme="minorEastAsia" w:cstheme="minorEastAsia"/>
          <w:sz w:val="21"/>
          <w:szCs w:val="21"/>
        </w:rPr>
        <w:t>企业发放贷款后，自结息日起 90 天内发生的应收未收利息按现行规定缴纳增值税，自结息日起 90 天后发生的应收未收利息暂不缴纳增值税，待实际收到利息时按规定缴纳增值税。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15.</w:t>
      </w:r>
      <w:r>
        <w:rPr>
          <w:rFonts w:hint="eastAsia" w:asciiTheme="minorEastAsia" w:hAnsiTheme="minorEastAsia" w:eastAsiaTheme="minorEastAsia" w:cstheme="minorEastAsia"/>
          <w:sz w:val="21"/>
          <w:szCs w:val="21"/>
        </w:rPr>
        <w:t>增值税法施行后，纳税人可以放弃增值税优惠；放弃优惠的，在三十六个月内不得享受该项税收优惠。（</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16.</w:t>
      </w:r>
      <w:r>
        <w:rPr>
          <w:rFonts w:hint="eastAsia" w:asciiTheme="minorEastAsia" w:hAnsiTheme="minorEastAsia" w:eastAsiaTheme="minorEastAsia" w:cstheme="minorEastAsia"/>
          <w:sz w:val="21"/>
          <w:szCs w:val="21"/>
        </w:rPr>
        <w:t>增值税法施行后，按次纳税的纳税人，销售额达到起征点的，应当自纳税义务发生之日起至次年 1</w:t>
      </w: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月 15 日 前 申 报 纳 税 。 （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p>
      <w:pPr>
        <w:ind w:right="1210" w:rightChars="550"/>
        <w:rPr>
          <w:rFonts w:hint="eastAsia" w:asciiTheme="minorEastAsia" w:hAnsiTheme="minorEastAsia" w:eastAsiaTheme="minorEastAsia" w:cstheme="minorEastAsia"/>
          <w:sz w:val="21"/>
          <w:szCs w:val="21"/>
          <w:lang w:val="zh-CN" w:eastAsia="zh-CN"/>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17.</w:t>
      </w:r>
      <w:r>
        <w:rPr>
          <w:rFonts w:hint="eastAsia" w:asciiTheme="minorEastAsia" w:hAnsiTheme="minorEastAsia" w:eastAsiaTheme="minorEastAsia" w:cstheme="minorEastAsia"/>
          <w:sz w:val="21"/>
          <w:szCs w:val="21"/>
        </w:rPr>
        <w:t xml:space="preserve">自然人发生应税交易，实行按次纳税，达到起征点的，分为三种模式：一是代开发票的，采取代开即申报的模式。二是有扣缴义务人的，采取扣缴即申报的模式。三是自行办理纳税申报。（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ind w:right="1210" w:rightChars="550"/>
        <w:rPr>
          <w:rFonts w:hint="eastAsia" w:asciiTheme="minorEastAsia" w:hAnsiTheme="minorEastAsia" w:eastAsiaTheme="minorEastAsia" w:cstheme="minorEastAsia"/>
          <w:sz w:val="21"/>
          <w:szCs w:val="21"/>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18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自 2026 年 1 月 1 日至 2027 年 12 月 31 日，药品生产企业销售自产创新药的销售额，为向购买方</w:t>
      </w: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收取的全部价款，其提供给患者后续免费使用的相同创新药，属于增值税视同应税交易范围。(  ) </w:t>
      </w:r>
    </w:p>
    <w:p>
      <w:pPr>
        <w:ind w:right="1210" w:rightChars="550"/>
        <w:rPr>
          <w:rFonts w:hint="eastAsia" w:asciiTheme="minorEastAsia" w:hAnsiTheme="minorEastAsia" w:eastAsiaTheme="minorEastAsia" w:cstheme="minorEastAsia"/>
          <w:sz w:val="21"/>
          <w:szCs w:val="21"/>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19.2026 年 1 月 1 日起，增值税纳税人购买增值税税控系统专用设备支付的费用以及缴纳的技术维护费仍然可以在增值税应纳税额中全额抵减。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ind w:right="1210" w:rightChars="550"/>
        <w:rPr>
          <w:rFonts w:hint="eastAsia" w:asciiTheme="minorEastAsia" w:hAnsiTheme="minorEastAsia" w:eastAsiaTheme="minorEastAsia" w:cstheme="minorEastAsia"/>
          <w:sz w:val="21"/>
          <w:szCs w:val="21"/>
        </w:rPr>
      </w:pPr>
    </w:p>
    <w:p>
      <w:pPr>
        <w:ind w:right="1210" w:right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增值税法施行后，混合销售应从主适用税率或者征收率；兼营应当分别核算适用不同税率或者征收率的销售额，未分别核算的，从高适用税率。因此一般纳税人销售货物并且承担送货上门义务所收取的运输费一并按照 13%税率计算销项税额。</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pStyle w:val="4"/>
        <w:numPr>
          <w:numId w:val="0"/>
        </w:numPr>
        <w:tabs>
          <w:tab w:val="left" w:pos="6992"/>
        </w:tabs>
        <w:spacing w:line="278" w:lineRule="auto"/>
        <w:ind w:left="532" w:leftChars="0" w:right="1126" w:rightChars="0"/>
        <w:jc w:val="both"/>
        <w:rPr>
          <w:rFonts w:hint="eastAsia" w:asciiTheme="minorEastAsia" w:hAnsiTheme="minorEastAsia" w:eastAsiaTheme="minorEastAsia" w:cstheme="minorEastAsia"/>
        </w:rPr>
      </w:pPr>
      <w:bookmarkStart w:id="0" w:name="_GoBack"/>
      <w:bookmarkEnd w:id="0"/>
    </w:p>
    <w:p>
      <w:pPr>
        <w:pStyle w:val="2"/>
        <w:spacing w:line="301" w:lineRule="exact"/>
        <w:ind w:left="595"/>
        <w:rPr>
          <w:rFonts w:hint="eastAsia" w:asciiTheme="minorEastAsia" w:hAnsiTheme="minorEastAsia" w:eastAsiaTheme="minorEastAsia" w:cstheme="minorEastAsia"/>
        </w:rPr>
      </w:pPr>
      <w:r>
        <w:rPr>
          <w:rFonts w:hint="eastAsia" w:asciiTheme="minorEastAsia" w:hAnsiTheme="minorEastAsia" w:eastAsiaTheme="minorEastAsia" w:cstheme="minorEastAsia"/>
        </w:rPr>
        <w:t>四、案例实务分析题（20 分）</w:t>
      </w:r>
    </w:p>
    <w:p>
      <w:pPr>
        <w:pStyle w:val="4"/>
        <w:spacing w:before="27"/>
        <w:ind w:lef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天宇房地产公司成立于 2022 年，机构所在坐落于石家庄市长安区，该公司 2026 年 1 月 10 日在某县</w:t>
      </w:r>
    </w:p>
    <w:p>
      <w:pPr>
        <w:pStyle w:val="4"/>
        <w:spacing w:before="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竞得宗地，签订土地出让合同，合同约定出让金 5 亿元。该公司在 2026 年 1 月 30 日缴纳完毕土地出让金。</w:t>
      </w:r>
    </w:p>
    <w:p>
      <w:pPr>
        <w:pStyle w:val="4"/>
        <w:spacing w:before="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该公司根据该县政府要求，2026 年 2 月 10 日在该县成立全资子公司天虹房地产公司进行开发，注册资本</w:t>
      </w:r>
    </w:p>
    <w:p>
      <w:pPr>
        <w:pStyle w:val="4"/>
        <w:spacing w:before="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1000 万元。 </w:t>
      </w:r>
    </w:p>
    <w:p>
      <w:pPr>
        <w:pStyle w:val="8"/>
        <w:numPr>
          <w:ilvl w:val="0"/>
          <w:numId w:val="0"/>
        </w:numPr>
        <w:tabs>
          <w:tab w:val="left" w:pos="1063"/>
        </w:tabs>
        <w:spacing w:before="43" w:after="0" w:line="240" w:lineRule="auto"/>
        <w:ind w:left="1062" w:leftChars="0" w:right="0" w:rightChars="0" w:hanging="53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3"/>
          <w:w w:val="100"/>
          <w:sz w:val="21"/>
          <w:szCs w:val="21"/>
          <w:lang w:val="zh-CN" w:eastAsia="zh-CN" w:bidi="zh-CN"/>
        </w:rPr>
        <w:t>（1）</w:t>
      </w:r>
      <w:r>
        <w:rPr>
          <w:rFonts w:hint="eastAsia" w:asciiTheme="minorEastAsia" w:hAnsiTheme="minorEastAsia" w:eastAsiaTheme="minorEastAsia" w:cstheme="minorEastAsia"/>
          <w:spacing w:val="-6"/>
          <w:sz w:val="21"/>
          <w:szCs w:val="21"/>
        </w:rPr>
        <w:t>天宇房地产如果采用最便捷的方法将该宗土地办理到天虹房地产名下，且不征收增值税？</w:t>
      </w:r>
      <w:r>
        <w:rPr>
          <w:rFonts w:hint="eastAsia" w:asciiTheme="minorEastAsia" w:hAnsiTheme="minorEastAsia" w:eastAsiaTheme="minorEastAsia" w:cstheme="minorEastAsia"/>
          <w:spacing w:val="-21"/>
          <w:sz w:val="21"/>
          <w:szCs w:val="21"/>
        </w:rPr>
        <w:t>（3</w:t>
      </w:r>
      <w:r>
        <w:rPr>
          <w:rFonts w:hint="eastAsia" w:asciiTheme="minorEastAsia" w:hAnsiTheme="minorEastAsia" w:eastAsiaTheme="minorEastAsia" w:cstheme="minorEastAsia"/>
          <w:spacing w:val="-27"/>
          <w:sz w:val="21"/>
          <w:szCs w:val="21"/>
        </w:rPr>
        <w:t xml:space="preserve"> 分</w:t>
      </w:r>
      <w:r>
        <w:rPr>
          <w:rFonts w:hint="eastAsia" w:asciiTheme="minorEastAsia" w:hAnsiTheme="minorEastAsia" w:eastAsiaTheme="minorEastAsia" w:cstheme="minorEastAsia"/>
          <w:spacing w:val="-108"/>
          <w:sz w:val="21"/>
          <w:szCs w:val="21"/>
        </w:rPr>
        <w:t>）</w:t>
      </w:r>
      <w:r>
        <w:rPr>
          <w:rFonts w:hint="eastAsia" w:asciiTheme="minorEastAsia" w:hAnsiTheme="minorEastAsia" w:eastAsiaTheme="minorEastAsia" w:cstheme="minorEastAsia"/>
          <w:sz w:val="21"/>
          <w:szCs w:val="21"/>
        </w:rPr>
        <w:t xml:space="preserve"> </w:t>
      </w:r>
    </w:p>
    <w:p>
      <w:pPr>
        <w:pStyle w:val="8"/>
        <w:numPr>
          <w:ilvl w:val="0"/>
          <w:numId w:val="0"/>
        </w:numPr>
        <w:tabs>
          <w:tab w:val="left" w:pos="1063"/>
        </w:tabs>
        <w:spacing w:before="0" w:after="0" w:line="278" w:lineRule="auto"/>
        <w:ind w:left="112" w:leftChars="0" w:right="1126" w:rightChars="0" w:firstLine="420" w:firstLineChars="0"/>
        <w:jc w:val="both"/>
        <w:rPr>
          <w:rFonts w:hint="eastAsia" w:asciiTheme="minorEastAsia" w:hAnsiTheme="minorEastAsia" w:eastAsiaTheme="minorEastAsia" w:cstheme="minorEastAsia"/>
          <w:spacing w:val="-63"/>
          <w:w w:val="100"/>
          <w:sz w:val="21"/>
          <w:szCs w:val="21"/>
          <w:lang w:val="zh-CN" w:eastAsia="zh-CN" w:bidi="zh-CN"/>
        </w:rPr>
      </w:pPr>
    </w:p>
    <w:p>
      <w:pPr>
        <w:pStyle w:val="8"/>
        <w:numPr>
          <w:ilvl w:val="0"/>
          <w:numId w:val="0"/>
        </w:numPr>
        <w:tabs>
          <w:tab w:val="left" w:pos="1063"/>
        </w:tabs>
        <w:spacing w:before="0" w:after="0" w:line="278" w:lineRule="auto"/>
        <w:ind w:left="112" w:leftChars="0" w:right="1126" w:rightChars="0" w:firstLine="42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3"/>
          <w:w w:val="100"/>
          <w:sz w:val="21"/>
          <w:szCs w:val="21"/>
          <w:lang w:val="zh-CN" w:eastAsia="zh-CN" w:bidi="zh-CN"/>
        </w:rPr>
        <w:t>（2）</w:t>
      </w:r>
      <w:r>
        <w:rPr>
          <w:rFonts w:hint="eastAsia" w:asciiTheme="minorEastAsia" w:hAnsiTheme="minorEastAsia" w:eastAsiaTheme="minorEastAsia" w:cstheme="minorEastAsia"/>
          <w:spacing w:val="-5"/>
          <w:sz w:val="21"/>
          <w:szCs w:val="21"/>
        </w:rPr>
        <w:t>天宇房地产如果该宗土地投资到天虹房地产名下，是否征收增值税和土地增值税？</w:t>
      </w: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4"/>
          <w:sz w:val="21"/>
          <w:szCs w:val="21"/>
        </w:rPr>
        <w:t xml:space="preserve"> 分</w:t>
      </w:r>
      <w:r>
        <w:rPr>
          <w:rFonts w:hint="eastAsia" w:asciiTheme="minorEastAsia" w:hAnsiTheme="minorEastAsia" w:eastAsiaTheme="minorEastAsia" w:cstheme="minorEastAsia"/>
          <w:spacing w:val="-20"/>
          <w:sz w:val="21"/>
          <w:szCs w:val="21"/>
        </w:rPr>
        <w:t>）</w:t>
      </w:r>
      <w:r>
        <w:rPr>
          <w:rFonts w:hint="eastAsia" w:asciiTheme="minorEastAsia" w:hAnsiTheme="minorEastAsia" w:eastAsiaTheme="minorEastAsia" w:cstheme="minorEastAsia"/>
          <w:spacing w:val="-3"/>
          <w:sz w:val="21"/>
          <w:szCs w:val="21"/>
        </w:rPr>
        <w:t>不动</w:t>
      </w:r>
      <w:r>
        <w:rPr>
          <w:rFonts w:hint="eastAsia" w:asciiTheme="minorEastAsia" w:hAnsiTheme="minorEastAsia" w:eastAsiaTheme="minorEastAsia" w:cstheme="minorEastAsia"/>
          <w:spacing w:val="-8"/>
          <w:sz w:val="21"/>
          <w:szCs w:val="21"/>
        </w:rPr>
        <w:t>产投资合同是否属于产权转移书据，是否缴纳印花税？</w:t>
      </w:r>
      <w:r>
        <w:rPr>
          <w:rFonts w:hint="eastAsia" w:asciiTheme="minorEastAsia" w:hAnsiTheme="minorEastAsia" w:eastAsiaTheme="minorEastAsia" w:cstheme="minorEastAsia"/>
          <w:spacing w:val="-21"/>
          <w:sz w:val="21"/>
          <w:szCs w:val="21"/>
        </w:rPr>
        <w:t>（1</w:t>
      </w:r>
      <w:r>
        <w:rPr>
          <w:rFonts w:hint="eastAsia" w:asciiTheme="minorEastAsia" w:hAnsiTheme="minorEastAsia" w:eastAsiaTheme="minorEastAsia" w:cstheme="minorEastAsia"/>
          <w:spacing w:val="-10"/>
          <w:sz w:val="21"/>
          <w:szCs w:val="21"/>
        </w:rPr>
        <w:t xml:space="preserve"> 分</w:t>
      </w:r>
      <w:r>
        <w:rPr>
          <w:rFonts w:hint="eastAsia" w:asciiTheme="minorEastAsia" w:hAnsiTheme="minorEastAsia" w:eastAsiaTheme="minorEastAsia" w:cstheme="minorEastAsia"/>
          <w:spacing w:val="-60"/>
          <w:sz w:val="21"/>
          <w:szCs w:val="21"/>
        </w:rPr>
        <w:t>）</w:t>
      </w:r>
      <w:r>
        <w:rPr>
          <w:rFonts w:hint="eastAsia" w:asciiTheme="minorEastAsia" w:hAnsiTheme="minorEastAsia" w:eastAsiaTheme="minorEastAsia" w:cstheme="minorEastAsia"/>
          <w:spacing w:val="-3"/>
          <w:sz w:val="21"/>
          <w:szCs w:val="21"/>
        </w:rPr>
        <w:t>天虹房地产作为被投资企业是否缴纳契税？</w:t>
      </w:r>
    </w:p>
    <w:p>
      <w:pPr>
        <w:pStyle w:val="4"/>
        <w:spacing w:line="269"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 分） </w:t>
      </w:r>
    </w:p>
    <w:p>
      <w:pPr>
        <w:pStyle w:val="8"/>
        <w:numPr>
          <w:ilvl w:val="0"/>
          <w:numId w:val="0"/>
        </w:numPr>
        <w:tabs>
          <w:tab w:val="left" w:pos="1060"/>
        </w:tabs>
        <w:spacing w:before="0" w:after="0" w:line="278" w:lineRule="auto"/>
        <w:ind w:left="112" w:leftChars="0" w:right="1128" w:rightChars="0" w:firstLine="420" w:firstLineChars="0"/>
        <w:jc w:val="both"/>
        <w:rPr>
          <w:rFonts w:hint="eastAsia" w:asciiTheme="minorEastAsia" w:hAnsiTheme="minorEastAsia" w:eastAsiaTheme="minorEastAsia" w:cstheme="minorEastAsia"/>
          <w:spacing w:val="-63"/>
          <w:w w:val="100"/>
          <w:sz w:val="21"/>
          <w:szCs w:val="21"/>
          <w:lang w:val="zh-CN" w:eastAsia="zh-CN" w:bidi="zh-CN"/>
        </w:rPr>
      </w:pPr>
    </w:p>
    <w:p>
      <w:pPr>
        <w:pStyle w:val="8"/>
        <w:numPr>
          <w:ilvl w:val="0"/>
          <w:numId w:val="0"/>
        </w:numPr>
        <w:tabs>
          <w:tab w:val="left" w:pos="1060"/>
        </w:tabs>
        <w:spacing w:before="0" w:after="0" w:line="278" w:lineRule="auto"/>
        <w:ind w:left="112" w:leftChars="0" w:right="1128" w:rightChars="0" w:firstLine="42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3"/>
          <w:w w:val="100"/>
          <w:sz w:val="21"/>
          <w:szCs w:val="21"/>
          <w:lang w:val="zh-CN" w:eastAsia="zh-CN" w:bidi="zh-CN"/>
        </w:rPr>
        <w:t>（3）</w:t>
      </w:r>
      <w:r>
        <w:rPr>
          <w:rFonts w:hint="eastAsia" w:asciiTheme="minorEastAsia" w:hAnsiTheme="minorEastAsia" w:eastAsiaTheme="minorEastAsia" w:cstheme="minorEastAsia"/>
          <w:spacing w:val="-5"/>
          <w:sz w:val="21"/>
          <w:szCs w:val="21"/>
        </w:rPr>
        <w:t>如果天宇房地产已经缴纳土地出让金，天宇房地产如何在</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3"/>
          <w:sz w:val="21"/>
          <w:szCs w:val="21"/>
        </w:rPr>
        <w:t xml:space="preserve">操作方案基础上向税务机关解释由天虹房地产缴纳契税？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8"/>
          <w:sz w:val="21"/>
          <w:szCs w:val="21"/>
        </w:rPr>
        <w:t xml:space="preserve"> 分</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p>
    <w:p>
      <w:pPr>
        <w:pStyle w:val="4"/>
        <w:spacing w:line="278" w:lineRule="auto"/>
        <w:ind w:right="1023"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pStyle w:val="8"/>
        <w:numPr>
          <w:ilvl w:val="0"/>
          <w:numId w:val="0"/>
        </w:numPr>
        <w:tabs>
          <w:tab w:val="left" w:pos="1063"/>
        </w:tabs>
        <w:spacing w:before="0" w:after="0" w:line="278" w:lineRule="auto"/>
        <w:ind w:left="112" w:leftChars="0" w:right="1126" w:rightChars="0" w:firstLine="42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3"/>
          <w:w w:val="100"/>
          <w:sz w:val="21"/>
          <w:szCs w:val="21"/>
          <w:lang w:val="zh-CN" w:eastAsia="zh-CN" w:bidi="zh-CN"/>
        </w:rPr>
        <w:t>（4）</w:t>
      </w:r>
      <w:r>
        <w:rPr>
          <w:rFonts w:hint="eastAsia" w:asciiTheme="minorEastAsia" w:hAnsiTheme="minorEastAsia" w:eastAsiaTheme="minorEastAsia" w:cstheme="minorEastAsia"/>
          <w:spacing w:val="-9"/>
          <w:sz w:val="21"/>
          <w:szCs w:val="21"/>
        </w:rPr>
        <w:t xml:space="preserve">假设天虹房地产 </w:t>
      </w:r>
      <w:r>
        <w:rPr>
          <w:rFonts w:hint="eastAsia" w:asciiTheme="minorEastAsia" w:hAnsiTheme="minorEastAsia" w:eastAsiaTheme="minorEastAsia" w:cstheme="minorEastAsia"/>
          <w:sz w:val="21"/>
          <w:szCs w:val="21"/>
        </w:rPr>
        <w:t>2028</w:t>
      </w:r>
      <w:r>
        <w:rPr>
          <w:rFonts w:hint="eastAsia" w:asciiTheme="minorEastAsia" w:hAnsiTheme="minorEastAsia" w:eastAsiaTheme="minorEastAsia" w:cstheme="minorEastAsia"/>
          <w:spacing w:val="-31"/>
          <w:sz w:val="21"/>
          <w:szCs w:val="21"/>
        </w:rPr>
        <w:t xml:space="preserve"> 年 </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pacing w:val="-32"/>
          <w:sz w:val="21"/>
          <w:szCs w:val="21"/>
        </w:rPr>
        <w:t xml:space="preserve"> 月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8"/>
          <w:sz w:val="21"/>
          <w:szCs w:val="21"/>
        </w:rPr>
        <w:t xml:space="preserve"> 日交房，则扣额法计算增值税销售额时，土地价款是否可以扣减</w:t>
      </w:r>
      <w:r>
        <w:rPr>
          <w:rFonts w:hint="eastAsia" w:asciiTheme="minorEastAsia" w:hAnsiTheme="minorEastAsia" w:eastAsiaTheme="minorEastAsia" w:cstheme="minorEastAsia"/>
          <w:spacing w:val="-5"/>
          <w:sz w:val="21"/>
          <w:szCs w:val="21"/>
        </w:rPr>
        <w:t>对应比例的城市基础设施配套费？</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8"/>
          <w:sz w:val="21"/>
          <w:szCs w:val="21"/>
        </w:rPr>
        <w:t xml:space="preserve"> 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土地价款是否可以扣减对应比例的契税？</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7"/>
          <w:sz w:val="21"/>
          <w:szCs w:val="21"/>
        </w:rPr>
        <w:t xml:space="preserve"> 分</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p>
    <w:p>
      <w:pPr>
        <w:pStyle w:val="8"/>
        <w:numPr>
          <w:ilvl w:val="0"/>
          <w:numId w:val="0"/>
        </w:numPr>
        <w:tabs>
          <w:tab w:val="left" w:pos="1065"/>
        </w:tabs>
        <w:spacing w:before="0" w:after="0" w:line="278" w:lineRule="auto"/>
        <w:ind w:left="112" w:leftChars="0" w:right="1126" w:rightChars="0" w:firstLine="420" w:firstLineChars="0"/>
        <w:jc w:val="both"/>
        <w:rPr>
          <w:rFonts w:hint="eastAsia" w:asciiTheme="minorEastAsia" w:hAnsiTheme="minorEastAsia" w:eastAsiaTheme="minorEastAsia" w:cstheme="minorEastAsia"/>
          <w:spacing w:val="-63"/>
          <w:w w:val="100"/>
          <w:sz w:val="21"/>
          <w:szCs w:val="21"/>
          <w:lang w:val="zh-CN" w:eastAsia="zh-CN" w:bidi="zh-CN"/>
        </w:rPr>
      </w:pPr>
    </w:p>
    <w:p>
      <w:pPr>
        <w:pStyle w:val="8"/>
        <w:numPr>
          <w:ilvl w:val="0"/>
          <w:numId w:val="0"/>
        </w:numPr>
        <w:tabs>
          <w:tab w:val="left" w:pos="1065"/>
        </w:tabs>
        <w:spacing w:before="0" w:after="0" w:line="278" w:lineRule="auto"/>
        <w:ind w:left="112" w:leftChars="0" w:right="1126" w:rightChars="0" w:firstLine="42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3"/>
          <w:w w:val="100"/>
          <w:sz w:val="21"/>
          <w:szCs w:val="21"/>
          <w:lang w:val="zh-CN" w:eastAsia="zh-CN" w:bidi="zh-CN"/>
        </w:rPr>
        <w:t>（5）</w:t>
      </w:r>
      <w:r>
        <w:rPr>
          <w:rFonts w:hint="eastAsia" w:asciiTheme="minorEastAsia" w:hAnsiTheme="minorEastAsia" w:eastAsiaTheme="minorEastAsia" w:cstheme="minorEastAsia"/>
          <w:sz w:val="21"/>
          <w:szCs w:val="21"/>
        </w:rPr>
        <w:t>假设天虹房地产与政府签订的国有建设用地使用权出让合同约定由天虹房地产进行拆迁并最终</w:t>
      </w:r>
      <w:r>
        <w:rPr>
          <w:rFonts w:hint="eastAsia" w:asciiTheme="minorEastAsia" w:hAnsiTheme="minorEastAsia" w:eastAsiaTheme="minorEastAsia" w:cstheme="minorEastAsia"/>
          <w:spacing w:val="-6"/>
          <w:sz w:val="21"/>
          <w:szCs w:val="21"/>
        </w:rPr>
        <w:t>承担相应拆迁支出，那么计算缴纳增值税时对于房屋产权调换所支付的实物代价是否允许作为扣额法计算</w:t>
      </w:r>
      <w:r>
        <w:rPr>
          <w:rFonts w:hint="eastAsia" w:asciiTheme="minorEastAsia" w:hAnsiTheme="minorEastAsia" w:eastAsiaTheme="minorEastAsia" w:cstheme="minorEastAsia"/>
          <w:spacing w:val="-4"/>
          <w:sz w:val="21"/>
          <w:szCs w:val="21"/>
        </w:rPr>
        <w:t>依据组成部分？</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8"/>
          <w:sz w:val="21"/>
          <w:szCs w:val="21"/>
        </w:rPr>
        <w:t xml:space="preserve"> 分</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p>
    <w:p>
      <w:pPr>
        <w:pStyle w:val="8"/>
        <w:numPr>
          <w:ilvl w:val="0"/>
          <w:numId w:val="0"/>
        </w:numPr>
        <w:tabs>
          <w:tab w:val="left" w:pos="1060"/>
        </w:tabs>
        <w:spacing w:before="0" w:after="0" w:line="278" w:lineRule="auto"/>
        <w:ind w:left="112" w:leftChars="0" w:right="1128" w:rightChars="0" w:firstLine="42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3"/>
          <w:w w:val="100"/>
          <w:sz w:val="21"/>
          <w:szCs w:val="21"/>
          <w:lang w:val="zh-CN" w:eastAsia="zh-CN" w:bidi="zh-CN"/>
        </w:rPr>
        <w:t>（6）</w:t>
      </w:r>
      <w:r>
        <w:rPr>
          <w:rFonts w:hint="eastAsia" w:asciiTheme="minorEastAsia" w:hAnsiTheme="minorEastAsia" w:eastAsiaTheme="minorEastAsia" w:cstheme="minorEastAsia"/>
          <w:spacing w:val="-4"/>
          <w:sz w:val="21"/>
          <w:szCs w:val="21"/>
        </w:rPr>
        <w:t>天虹房地产如果在（1）</w:t>
      </w:r>
      <w:r>
        <w:rPr>
          <w:rFonts w:hint="eastAsia" w:asciiTheme="minorEastAsia" w:hAnsiTheme="minorEastAsia" w:eastAsiaTheme="minorEastAsia" w:cstheme="minorEastAsia"/>
          <w:spacing w:val="-9"/>
          <w:sz w:val="21"/>
          <w:szCs w:val="21"/>
        </w:rPr>
        <w:t xml:space="preserve">方案框架下在 </w:t>
      </w:r>
      <w:r>
        <w:rPr>
          <w:rFonts w:hint="eastAsia" w:asciiTheme="minorEastAsia" w:hAnsiTheme="minorEastAsia" w:eastAsiaTheme="minorEastAsia" w:cstheme="minorEastAsia"/>
          <w:sz w:val="21"/>
          <w:szCs w:val="21"/>
        </w:rPr>
        <w:t>2026</w:t>
      </w:r>
      <w:r>
        <w:rPr>
          <w:rFonts w:hint="eastAsia" w:asciiTheme="minorEastAsia" w:hAnsiTheme="minorEastAsia" w:eastAsiaTheme="minorEastAsia" w:cstheme="minorEastAsia"/>
          <w:spacing w:val="-30"/>
          <w:sz w:val="21"/>
          <w:szCs w:val="21"/>
        </w:rPr>
        <w:t xml:space="preserve"> 年 </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pacing w:val="-8"/>
          <w:sz w:val="21"/>
          <w:szCs w:val="21"/>
        </w:rPr>
        <w:t xml:space="preserve"> 月由乾坤房地产公司增资入股，那么天虹房地</w:t>
      </w:r>
      <w:r>
        <w:rPr>
          <w:rFonts w:hint="eastAsia" w:asciiTheme="minorEastAsia" w:hAnsiTheme="minorEastAsia" w:eastAsiaTheme="minorEastAsia" w:cstheme="minorEastAsia"/>
          <w:spacing w:val="-5"/>
          <w:sz w:val="21"/>
          <w:szCs w:val="21"/>
        </w:rPr>
        <w:t>产未来在计算增值税时是否可以采用扣额法？</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8"/>
          <w:sz w:val="21"/>
          <w:szCs w:val="21"/>
        </w:rPr>
        <w:t xml:space="preserve"> 分</w:t>
      </w:r>
      <w:r>
        <w:rPr>
          <w:rFonts w:hint="eastAsia" w:asciiTheme="minorEastAsia" w:hAnsiTheme="minorEastAsia" w:eastAsiaTheme="minorEastAsia" w:cstheme="minorEastAsia"/>
          <w:sz w:val="21"/>
          <w:szCs w:val="21"/>
        </w:rPr>
        <w:t>）</w:t>
      </w:r>
    </w:p>
    <w:p>
      <w:pPr>
        <w:pStyle w:val="8"/>
        <w:numPr>
          <w:ilvl w:val="0"/>
          <w:numId w:val="0"/>
        </w:numPr>
        <w:tabs>
          <w:tab w:val="left" w:pos="1060"/>
        </w:tabs>
        <w:spacing w:before="0" w:after="0" w:line="278" w:lineRule="auto"/>
        <w:ind w:left="112" w:leftChars="0" w:right="1128" w:rightChars="0" w:firstLine="420" w:firstLineChars="0"/>
        <w:jc w:val="both"/>
        <w:rPr>
          <w:rFonts w:hint="eastAsia" w:asciiTheme="minorEastAsia" w:hAnsiTheme="minorEastAsia" w:eastAsiaTheme="minorEastAsia" w:cstheme="minorEastAsia"/>
          <w:sz w:val="21"/>
          <w:szCs w:val="21"/>
        </w:rPr>
      </w:pPr>
    </w:p>
    <w:p>
      <w:pPr>
        <w:pStyle w:val="8"/>
        <w:numPr>
          <w:ilvl w:val="0"/>
          <w:numId w:val="0"/>
        </w:numPr>
        <w:tabs>
          <w:tab w:val="left" w:pos="1060"/>
        </w:tabs>
        <w:spacing w:before="0" w:after="0" w:line="278" w:lineRule="auto"/>
        <w:ind w:left="112" w:leftChars="0" w:right="1128" w:rightChars="0" w:firstLine="42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（7）天虹房地产如果后续采用存续分立方式，假设商业目的合理且新设公司天凯房地产公司股权结</w:t>
      </w:r>
      <w:r>
        <w:rPr>
          <w:rFonts w:hint="eastAsia" w:asciiTheme="minorEastAsia" w:hAnsiTheme="minorEastAsia" w:eastAsiaTheme="minorEastAsia" w:cstheme="minorEastAsia"/>
          <w:spacing w:val="-6"/>
          <w:sz w:val="21"/>
          <w:szCs w:val="21"/>
        </w:rPr>
        <w:t>构与天虹房地产相同，那么天虹房地产本次剥离的资产所对应的增值税进项留抵税额是否可以按照剥离资</w:t>
      </w:r>
      <w:r>
        <w:rPr>
          <w:rFonts w:hint="eastAsia" w:asciiTheme="minorEastAsia" w:hAnsiTheme="minorEastAsia" w:eastAsiaTheme="minorEastAsia" w:cstheme="minorEastAsia"/>
          <w:spacing w:val="-4"/>
          <w:sz w:val="21"/>
          <w:szCs w:val="21"/>
        </w:rPr>
        <w:t>产占总资产比例转移到新设公司天凯房地产？</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8"/>
          <w:sz w:val="21"/>
          <w:szCs w:val="21"/>
        </w:rPr>
        <w:t xml:space="preserve"> 分</w:t>
      </w:r>
      <w:r>
        <w:rPr>
          <w:rFonts w:hint="eastAsia" w:asciiTheme="minorEastAsia" w:hAnsiTheme="minorEastAsia" w:eastAsiaTheme="minorEastAsia" w:cstheme="minorEastAsia"/>
          <w:sz w:val="21"/>
          <w:szCs w:val="21"/>
        </w:rPr>
        <w:t xml:space="preserve">） </w:t>
      </w:r>
    </w:p>
    <w:p>
      <w:pPr>
        <w:pStyle w:val="4"/>
        <w:spacing w:line="269"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100"/>
          <w:sz w:val="21"/>
          <w:szCs w:val="21"/>
        </w:rPr>
        <w:t xml:space="preserve">    </w:t>
      </w:r>
      <w:r>
        <w:rPr>
          <w:rFonts w:hint="eastAsia" w:asciiTheme="minorEastAsia" w:hAnsiTheme="minorEastAsia" w:eastAsiaTheme="minorEastAsia" w:cstheme="minorEastAsia"/>
          <w:sz w:val="21"/>
          <w:szCs w:val="21"/>
        </w:rPr>
        <w:t xml:space="preserve"> </w:t>
      </w:r>
    </w:p>
    <w:p>
      <w:pPr>
        <w:pStyle w:val="8"/>
        <w:numPr>
          <w:ilvl w:val="0"/>
          <w:numId w:val="0"/>
        </w:numPr>
        <w:tabs>
          <w:tab w:val="left" w:pos="1063"/>
        </w:tabs>
        <w:spacing w:before="43" w:after="0" w:line="240" w:lineRule="auto"/>
        <w:ind w:left="1062" w:leftChars="0" w:right="0" w:rightChars="0" w:hanging="53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6"/>
          <w:w w:val="100"/>
          <w:sz w:val="21"/>
          <w:szCs w:val="21"/>
          <w:lang w:val="zh-CN" w:eastAsia="zh-CN" w:bidi="zh-CN"/>
        </w:rPr>
        <w:t>（8）</w:t>
      </w:r>
      <w:r>
        <w:rPr>
          <w:rFonts w:hint="eastAsia" w:asciiTheme="minorEastAsia" w:hAnsiTheme="minorEastAsia" w:eastAsiaTheme="minorEastAsia" w:cstheme="minorEastAsia"/>
          <w:spacing w:val="-10"/>
          <w:sz w:val="21"/>
          <w:szCs w:val="21"/>
        </w:rPr>
        <w:t>在前述存续分立过程中，天虹房地产如果仅有资产和负债剥离，是否可以不征收增值税？</w:t>
      </w:r>
      <w:r>
        <w:rPr>
          <w:rFonts w:hint="eastAsia" w:asciiTheme="minorEastAsia" w:hAnsiTheme="minorEastAsia" w:eastAsiaTheme="minorEastAsia" w:cstheme="minorEastAsia"/>
          <w:spacing w:val="-17"/>
          <w:sz w:val="21"/>
          <w:szCs w:val="21"/>
        </w:rPr>
        <w:t>（1</w:t>
      </w:r>
      <w:r>
        <w:rPr>
          <w:rFonts w:hint="eastAsia" w:asciiTheme="minorEastAsia" w:hAnsiTheme="minorEastAsia" w:eastAsiaTheme="minorEastAsia" w:cstheme="minorEastAsia"/>
          <w:spacing w:val="-27"/>
          <w:sz w:val="21"/>
          <w:szCs w:val="21"/>
        </w:rPr>
        <w:t xml:space="preserve"> 分</w:t>
      </w:r>
      <w:r>
        <w:rPr>
          <w:rFonts w:hint="eastAsia" w:asciiTheme="minorEastAsia" w:hAnsiTheme="minorEastAsia" w:eastAsiaTheme="minorEastAsia" w:cstheme="minorEastAsia"/>
          <w:spacing w:val="-108"/>
          <w:sz w:val="21"/>
          <w:szCs w:val="21"/>
        </w:rPr>
        <w:t>）</w:t>
      </w:r>
      <w:r>
        <w:rPr>
          <w:rFonts w:hint="eastAsia" w:asciiTheme="minorEastAsia" w:hAnsiTheme="minorEastAsia" w:eastAsiaTheme="minorEastAsia" w:cstheme="minorEastAsia"/>
          <w:sz w:val="21"/>
          <w:szCs w:val="21"/>
        </w:rPr>
        <w:t xml:space="preserve"> </w:t>
      </w:r>
    </w:p>
    <w:p>
      <w:pPr>
        <w:pStyle w:val="8"/>
        <w:numPr>
          <w:ilvl w:val="0"/>
          <w:numId w:val="0"/>
        </w:numPr>
        <w:tabs>
          <w:tab w:val="left" w:pos="1065"/>
        </w:tabs>
        <w:spacing w:before="0" w:after="0" w:line="278" w:lineRule="auto"/>
        <w:ind w:left="112" w:leftChars="0" w:right="1126" w:rightChars="0" w:firstLine="420" w:firstLineChars="0"/>
        <w:jc w:val="both"/>
        <w:rPr>
          <w:rFonts w:hint="eastAsia" w:asciiTheme="minorEastAsia" w:hAnsiTheme="minorEastAsia" w:eastAsiaTheme="minorEastAsia" w:cstheme="minorEastAsia"/>
          <w:spacing w:val="-46"/>
          <w:w w:val="100"/>
          <w:sz w:val="21"/>
          <w:szCs w:val="21"/>
          <w:lang w:val="zh-CN" w:eastAsia="zh-CN" w:bidi="zh-CN"/>
        </w:rPr>
      </w:pPr>
    </w:p>
    <w:p>
      <w:pPr>
        <w:pStyle w:val="8"/>
        <w:numPr>
          <w:ilvl w:val="0"/>
          <w:numId w:val="0"/>
        </w:numPr>
        <w:tabs>
          <w:tab w:val="left" w:pos="1065"/>
        </w:tabs>
        <w:spacing w:before="0" w:after="0" w:line="278" w:lineRule="auto"/>
        <w:ind w:left="112" w:leftChars="0" w:right="1126" w:rightChars="0" w:firstLine="42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6"/>
          <w:w w:val="100"/>
          <w:sz w:val="21"/>
          <w:szCs w:val="21"/>
          <w:lang w:val="zh-CN" w:eastAsia="zh-CN" w:bidi="zh-CN"/>
        </w:rPr>
        <w:t>（9）</w:t>
      </w:r>
      <w:r>
        <w:rPr>
          <w:rFonts w:hint="eastAsia" w:asciiTheme="minorEastAsia" w:hAnsiTheme="minorEastAsia" w:eastAsiaTheme="minorEastAsia" w:cstheme="minorEastAsia"/>
          <w:sz w:val="21"/>
          <w:szCs w:val="21"/>
        </w:rPr>
        <w:t>存续分立过程中，如果天虹房地产是一般纳税人，天凯房地产是小规模纳税人，那么本次分立</w:t>
      </w:r>
      <w:r>
        <w:rPr>
          <w:rFonts w:hint="eastAsia" w:asciiTheme="minorEastAsia" w:hAnsiTheme="minorEastAsia" w:eastAsiaTheme="minorEastAsia" w:cstheme="minorEastAsia"/>
          <w:spacing w:val="-5"/>
          <w:w w:val="100"/>
          <w:sz w:val="21"/>
          <w:szCs w:val="21"/>
        </w:rPr>
        <w:t>是否可以不征收增值税？</w:t>
      </w:r>
      <w:r>
        <w:rPr>
          <w:rFonts w:hint="eastAsia" w:asciiTheme="minorEastAsia" w:hAnsiTheme="minorEastAsia" w:eastAsiaTheme="minorEastAsia" w:cstheme="minorEastAsia"/>
          <w:w w:val="100"/>
          <w:sz w:val="21"/>
          <w:szCs w:val="21"/>
        </w:rPr>
        <w:t>（1</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w w:val="100"/>
          <w:sz w:val="21"/>
          <w:szCs w:val="21"/>
        </w:rPr>
        <w:t>分</w:t>
      </w:r>
      <w:r>
        <w:rPr>
          <w:rFonts w:hint="eastAsia" w:asciiTheme="minorEastAsia" w:hAnsiTheme="minorEastAsia" w:eastAsiaTheme="minorEastAsia" w:cstheme="minorEastAsia"/>
          <w:spacing w:val="-108"/>
          <w:w w:val="100"/>
          <w:sz w:val="21"/>
          <w:szCs w:val="21"/>
        </w:rPr>
        <w:t>）</w:t>
      </w:r>
      <w:r>
        <w:rPr>
          <w:rFonts w:hint="eastAsia" w:asciiTheme="minorEastAsia" w:hAnsiTheme="minorEastAsia" w:eastAsiaTheme="minorEastAsia" w:cstheme="minorEastAsia"/>
          <w:spacing w:val="-8"/>
          <w:w w:val="100"/>
          <w:sz w:val="21"/>
          <w:szCs w:val="21"/>
        </w:rPr>
        <w:t>，如果天虹房地产是小规模纳税人，天凯房地产是一般纳税人，那么本次</w:t>
      </w:r>
      <w:r>
        <w:rPr>
          <w:rFonts w:hint="eastAsia" w:asciiTheme="minorEastAsia" w:hAnsiTheme="minorEastAsia" w:eastAsiaTheme="minorEastAsia" w:cstheme="minorEastAsia"/>
          <w:spacing w:val="-5"/>
          <w:sz w:val="21"/>
          <w:szCs w:val="21"/>
        </w:rPr>
        <w:t>分立是否可以不征收增值税？</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8"/>
          <w:sz w:val="21"/>
          <w:szCs w:val="21"/>
        </w:rPr>
        <w:t xml:space="preserve"> 分</w:t>
      </w:r>
      <w:r>
        <w:rPr>
          <w:rFonts w:hint="eastAsia" w:asciiTheme="minorEastAsia" w:hAnsiTheme="minorEastAsia" w:eastAsiaTheme="minorEastAsia" w:cstheme="minorEastAsia"/>
          <w:spacing w:val="-3"/>
          <w:sz w:val="21"/>
          <w:szCs w:val="21"/>
        </w:rPr>
        <w:t>）如果天虹房地产是一般纳税人，天凯房地产是小规模纳税人，那么本次分立是否可以不征收增值税？</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8"/>
          <w:sz w:val="21"/>
          <w:szCs w:val="21"/>
        </w:rPr>
        <w:t xml:space="preserve"> 分</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p>
    <w:p>
      <w:pPr>
        <w:pStyle w:val="8"/>
        <w:numPr>
          <w:ilvl w:val="0"/>
          <w:numId w:val="0"/>
        </w:numPr>
        <w:tabs>
          <w:tab w:val="left" w:pos="1168"/>
        </w:tabs>
        <w:spacing w:before="0" w:after="0" w:line="278" w:lineRule="auto"/>
        <w:ind w:left="112" w:leftChars="0" w:right="1126" w:rightChars="0" w:firstLine="420" w:firstLineChars="0"/>
        <w:jc w:val="both"/>
        <w:rPr>
          <w:rFonts w:hint="eastAsia" w:asciiTheme="minorEastAsia" w:hAnsiTheme="minorEastAsia" w:eastAsiaTheme="minorEastAsia" w:cstheme="minorEastAsia"/>
          <w:spacing w:val="-46"/>
          <w:w w:val="100"/>
          <w:sz w:val="21"/>
          <w:szCs w:val="21"/>
          <w:lang w:val="zh-CN" w:eastAsia="zh-CN" w:bidi="zh-CN"/>
        </w:rPr>
      </w:pPr>
    </w:p>
    <w:p>
      <w:pPr>
        <w:pStyle w:val="8"/>
        <w:numPr>
          <w:ilvl w:val="0"/>
          <w:numId w:val="0"/>
        </w:numPr>
        <w:tabs>
          <w:tab w:val="left" w:pos="1168"/>
        </w:tabs>
        <w:spacing w:before="0" w:after="0" w:line="278" w:lineRule="auto"/>
        <w:ind w:left="112" w:leftChars="0" w:right="1126" w:rightChars="0" w:firstLine="42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6"/>
          <w:w w:val="100"/>
          <w:sz w:val="21"/>
          <w:szCs w:val="21"/>
          <w:lang w:val="zh-CN" w:eastAsia="zh-CN" w:bidi="zh-CN"/>
        </w:rPr>
        <w:t>（10）</w:t>
      </w:r>
      <w:r>
        <w:rPr>
          <w:rFonts w:hint="eastAsia" w:asciiTheme="minorEastAsia" w:hAnsiTheme="minorEastAsia" w:eastAsiaTheme="minorEastAsia" w:cstheme="minorEastAsia"/>
          <w:spacing w:val="-3"/>
          <w:sz w:val="21"/>
          <w:szCs w:val="21"/>
        </w:rPr>
        <w:t>存续分立环节所涉及的产权转移书据是否免征印花税？</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5"/>
          <w:sz w:val="21"/>
          <w:szCs w:val="21"/>
        </w:rPr>
        <w:t xml:space="preserve"> 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存续分立环节所涉及的其他尚未履行完毕且由新设的天凯房地产承继的应税合同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合同金额不变</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是否免征印花税？</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7"/>
          <w:sz w:val="21"/>
          <w:szCs w:val="21"/>
        </w:rPr>
        <w:t xml:space="preserve"> 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2"/>
          <w:sz w:val="21"/>
          <w:szCs w:val="21"/>
        </w:rPr>
        <w:t>存续分立</w:t>
      </w:r>
      <w:r>
        <w:rPr>
          <w:rFonts w:hint="eastAsia" w:asciiTheme="minorEastAsia" w:hAnsiTheme="minorEastAsia" w:eastAsiaTheme="minorEastAsia" w:cstheme="minorEastAsia"/>
          <w:spacing w:val="-3"/>
          <w:sz w:val="21"/>
          <w:szCs w:val="21"/>
        </w:rPr>
        <w:t>环节减资模式新设的天凯房地产是否缴纳资金账簿印花税？</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28"/>
          <w:sz w:val="21"/>
          <w:szCs w:val="21"/>
        </w:rPr>
        <w:t xml:space="preserve"> 分</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p>
    <w:p>
      <w:pPr>
        <w:pStyle w:val="4"/>
        <w:spacing w:before="43"/>
        <w:ind w:left="533"/>
        <w:rPr>
          <w:rFonts w:hint="eastAsia" w:asciiTheme="minorEastAsia" w:hAnsiTheme="minorEastAsia" w:eastAsiaTheme="minorEastAsia" w:cstheme="minorEastAsia"/>
        </w:rPr>
      </w:pPr>
    </w:p>
    <w:sectPr>
      <w:footerReference r:id="rId5" w:type="default"/>
      <w:pgSz w:w="11910" w:h="16840"/>
      <w:pgMar w:top="1080" w:right="0" w:bottom="1380" w:left="1020" w:header="0" w:footer="11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6699250</wp:posOffset>
              </wp:positionH>
              <wp:positionV relativeFrom="page">
                <wp:posOffset>9793605</wp:posOffset>
              </wp:positionV>
              <wp:extent cx="167005"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527.5pt;margin-top:771.15pt;height:11pt;width:13.15pt;mso-position-horizontal-relative:page;mso-position-vertical-relative:page;z-index:-251657216;mso-width-relative:page;mso-height-relative:page;" filled="f" stroked="f" coordsize="21600,21600" o:gfxdata="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QwFEfaAAAADwEAAA8AAAAAAAAAAQAgAAAAIgAAAGRycy9kb3ducmV2LnhtbFBLAQIU&#10;ABQAAAAIAIdO4kCAQvlYuAEAAHE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MGU1YTVmMmFjMDUxMzZhMWNhYjQ4YzljZTFiMDUifQ=="/>
  </w:docVars>
  <w:rsids>
    <w:rsidRoot w:val="00000000"/>
    <w:rsid w:val="2B7F403F"/>
    <w:rsid w:val="2DB3100A"/>
    <w:rsid w:val="5CCF1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2">
    <w:name w:val="heading 1"/>
    <w:basedOn w:val="1"/>
    <w:qFormat/>
    <w:uiPriority w:val="1"/>
    <w:pPr>
      <w:outlineLvl w:val="1"/>
    </w:pPr>
    <w:rPr>
      <w:rFonts w:ascii="黑体" w:hAnsi="黑体" w:eastAsia="黑体" w:cs="黑体"/>
      <w:b/>
      <w:bCs/>
      <w:sz w:val="24"/>
      <w:szCs w:val="24"/>
      <w:lang w:val="zh-CN" w:eastAsia="zh-CN" w:bidi="zh-CN"/>
    </w:rPr>
  </w:style>
  <w:style w:type="paragraph" w:styleId="3">
    <w:name w:val="heading 2"/>
    <w:basedOn w:val="1"/>
    <w:qFormat/>
    <w:uiPriority w:val="1"/>
    <w:pPr>
      <w:ind w:left="112" w:right="1074" w:hanging="3"/>
      <w:outlineLvl w:val="2"/>
    </w:pPr>
    <w:rPr>
      <w:rFonts w:ascii="楷体" w:hAnsi="楷体" w:eastAsia="楷体" w:cs="楷体"/>
      <w:b/>
      <w:bCs/>
      <w:sz w:val="21"/>
      <w:szCs w:val="21"/>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2"/>
    </w:pPr>
    <w:rPr>
      <w:rFonts w:ascii="楷体" w:hAnsi="楷体" w:eastAsia="楷体" w:cs="楷体"/>
      <w:sz w:val="21"/>
      <w:szCs w:val="2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ind w:left="112" w:firstLine="420"/>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2026-03-06T00:28:00Z</dcterms:created>
  <dc:creator>Administrator</dc:creator>
  <cp:lastModifiedBy>师父</cp:lastModifiedBy>
  <dcterms:modified xsi:type="dcterms:W3CDTF">2026-03-06T01:22:02Z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Aspose Ltd.</vt:lpwstr>
  </property>
  <property fmtid="{D5CDD505-2E9C-101B-9397-08002B2CF9AE}" pid="4" name="LastSaved">
    <vt:filetime>2026-03-06T00:00:00Z</vt:filetime>
  </property>
  <property fmtid="{D5CDD505-2E9C-101B-9397-08002B2CF9AE}" pid="5" name="KSOProductBuildVer">
    <vt:lpwstr>2052-12.1.0.16388</vt:lpwstr>
  </property>
  <property fmtid="{D5CDD505-2E9C-101B-9397-08002B2CF9AE}" pid="6" name="ICV">
    <vt:lpwstr>F3F77117EE9A48CEB8AB18E9D0EE2C26_13</vt:lpwstr>
  </property>
</Properties>
</file>